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88558" w14:textId="60A9FA08" w:rsidR="00377A50" w:rsidRPr="00956E41" w:rsidRDefault="006F4CB6" w:rsidP="006F4CB6">
      <w:pPr>
        <w:tabs>
          <w:tab w:val="left" w:pos="6237"/>
        </w:tabs>
        <w:jc w:val="center"/>
      </w:pPr>
      <w:r>
        <w:t xml:space="preserve">                       </w:t>
      </w:r>
      <w:r w:rsidR="0059219D">
        <w:t xml:space="preserve">                             </w:t>
      </w:r>
      <w:bookmarkStart w:id="0" w:name="_GoBack"/>
      <w:bookmarkEnd w:id="0"/>
      <w:r w:rsidRPr="00956E41">
        <w:t xml:space="preserve">Patvirtinta </w:t>
      </w:r>
    </w:p>
    <w:p w14:paraId="55283E65" w14:textId="24A08FFD" w:rsidR="00F71DDB" w:rsidRDefault="009D0C7F" w:rsidP="00F71DDB">
      <w:pPr>
        <w:tabs>
          <w:tab w:val="left" w:pos="6237"/>
        </w:tabs>
      </w:pPr>
      <w:r w:rsidRPr="00956E41">
        <w:t xml:space="preserve">                                                                    </w:t>
      </w:r>
      <w:r w:rsidR="0059219D">
        <w:t xml:space="preserve">                               </w:t>
      </w:r>
      <w:r w:rsidR="006F4CB6" w:rsidRPr="00956E41">
        <w:t>Skuodo</w:t>
      </w:r>
      <w:r w:rsidR="00F71DDB">
        <w:t xml:space="preserve"> rajono savivaldybės                          </w:t>
      </w:r>
    </w:p>
    <w:p w14:paraId="34C91793" w14:textId="135B36F5" w:rsidR="006F4CB6" w:rsidRPr="00956E41" w:rsidRDefault="00F71DDB" w:rsidP="00F71DDB">
      <w:pPr>
        <w:tabs>
          <w:tab w:val="left" w:pos="6237"/>
        </w:tabs>
        <w:jc w:val="center"/>
      </w:pPr>
      <w:r>
        <w:t xml:space="preserve">                                                            </w:t>
      </w:r>
      <w:r w:rsidR="0059219D">
        <w:t xml:space="preserve">                             </w:t>
      </w:r>
      <w:r>
        <w:t>priešgaisrinės tarnybos viršininko</w:t>
      </w:r>
    </w:p>
    <w:p w14:paraId="43F66BFB" w14:textId="4F4AD246" w:rsidR="006F4CB6" w:rsidRPr="006713E2" w:rsidRDefault="006F4CB6" w:rsidP="006F4CB6">
      <w:pPr>
        <w:tabs>
          <w:tab w:val="left" w:pos="6237"/>
        </w:tabs>
        <w:jc w:val="center"/>
      </w:pPr>
      <w:r w:rsidRPr="00956E41">
        <w:t xml:space="preserve">                                                                                                 </w:t>
      </w:r>
      <w:r w:rsidR="0059219D">
        <w:t xml:space="preserve"> </w:t>
      </w:r>
      <w:r w:rsidRPr="00956E41">
        <w:t>202</w:t>
      </w:r>
      <w:r w:rsidR="00F71DDB">
        <w:t xml:space="preserve">6 </w:t>
      </w:r>
      <w:r w:rsidR="009D0C7F" w:rsidRPr="00956E41">
        <w:t>m</w:t>
      </w:r>
      <w:r w:rsidR="003474B4">
        <w:t>. baland</w:t>
      </w:r>
      <w:r w:rsidR="006042EF">
        <w:t>žio</w:t>
      </w:r>
      <w:r w:rsidR="009D0C7F" w:rsidRPr="00956E41">
        <w:t xml:space="preserve"> </w:t>
      </w:r>
      <w:r w:rsidR="0059219D">
        <w:t>20</w:t>
      </w:r>
      <w:r w:rsidRPr="00956E41">
        <w:t xml:space="preserve"> d. įsakymu Nr.</w:t>
      </w:r>
      <w:r w:rsidR="00F71DDB">
        <w:t xml:space="preserve"> </w:t>
      </w:r>
      <w:r w:rsidR="009D0C7F" w:rsidRPr="00956E41">
        <w:t>V-</w:t>
      </w:r>
    </w:p>
    <w:p w14:paraId="0F51A993" w14:textId="77777777" w:rsidR="008F6127" w:rsidRDefault="008F6127" w:rsidP="008F6127">
      <w:pPr>
        <w:keepLines/>
        <w:tabs>
          <w:tab w:val="left" w:pos="7020"/>
        </w:tabs>
        <w:suppressAutoHyphens/>
        <w:autoSpaceDN w:val="0"/>
        <w:textAlignment w:val="baseline"/>
        <w:rPr>
          <w:b/>
          <w:bCs/>
          <w:color w:val="000000"/>
          <w:sz w:val="22"/>
        </w:rPr>
      </w:pPr>
    </w:p>
    <w:p w14:paraId="687AA790" w14:textId="048D9464" w:rsidR="008F6127" w:rsidRPr="008F6127" w:rsidRDefault="00F71DDB" w:rsidP="00F71DDB">
      <w:pPr>
        <w:keepLines/>
        <w:tabs>
          <w:tab w:val="left" w:pos="7020"/>
        </w:tabs>
        <w:suppressAutoHyphens/>
        <w:autoSpaceDN w:val="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SKUODO RAJONO SAVIVALDYBĖS PRIEŠGAISRINĖ TARNYBA</w:t>
      </w:r>
    </w:p>
    <w:p w14:paraId="3C27CAA7" w14:textId="0AB386A7" w:rsidR="00377A50" w:rsidRPr="006713E2" w:rsidRDefault="00377A50" w:rsidP="008F6127">
      <w:pPr>
        <w:keepLines/>
        <w:tabs>
          <w:tab w:val="left" w:pos="7020"/>
        </w:tabs>
        <w:suppressAutoHyphens/>
        <w:autoSpaceDN w:val="0"/>
        <w:textAlignment w:val="baseline"/>
        <w:rPr>
          <w:bCs/>
          <w:sz w:val="20"/>
        </w:rPr>
      </w:pPr>
    </w:p>
    <w:p w14:paraId="5D962DD3" w14:textId="77777777" w:rsidR="00377A50" w:rsidRPr="006713E2" w:rsidRDefault="00377A50" w:rsidP="00377A50">
      <w:pPr>
        <w:keepLines/>
        <w:tabs>
          <w:tab w:val="left" w:pos="7020"/>
        </w:tabs>
        <w:suppressAutoHyphens/>
        <w:autoSpaceDN w:val="0"/>
        <w:jc w:val="center"/>
        <w:textAlignment w:val="baseline"/>
        <w:rPr>
          <w:bCs/>
          <w:sz w:val="22"/>
        </w:rPr>
      </w:pPr>
    </w:p>
    <w:p w14:paraId="6568EA97" w14:textId="77777777" w:rsidR="00377A50" w:rsidRPr="006713E2" w:rsidRDefault="00377A50" w:rsidP="00377A50">
      <w:pPr>
        <w:keepLines/>
        <w:tabs>
          <w:tab w:val="left" w:pos="7020"/>
        </w:tabs>
        <w:suppressAutoHyphens/>
        <w:autoSpaceDN w:val="0"/>
        <w:jc w:val="center"/>
        <w:textAlignment w:val="baseline"/>
        <w:rPr>
          <w:b/>
          <w:bCs/>
          <w:sz w:val="22"/>
        </w:rPr>
      </w:pPr>
    </w:p>
    <w:p w14:paraId="04FC9520" w14:textId="6A7A8331" w:rsidR="00377A50" w:rsidRPr="005564C8" w:rsidRDefault="00377A50" w:rsidP="00377A50">
      <w:pPr>
        <w:keepLines/>
        <w:tabs>
          <w:tab w:val="left" w:pos="7020"/>
        </w:tabs>
        <w:suppressAutoHyphens/>
        <w:autoSpaceDN w:val="0"/>
        <w:jc w:val="center"/>
        <w:textAlignment w:val="baseline"/>
        <w:rPr>
          <w:b/>
          <w:bCs/>
        </w:rPr>
      </w:pPr>
      <w:r w:rsidRPr="005564C8">
        <w:rPr>
          <w:b/>
          <w:bCs/>
        </w:rPr>
        <w:t>20</w:t>
      </w:r>
      <w:r w:rsidR="008F6127" w:rsidRPr="005564C8">
        <w:rPr>
          <w:b/>
        </w:rPr>
        <w:t>2</w:t>
      </w:r>
      <w:r w:rsidR="00F71DDB" w:rsidRPr="005564C8">
        <w:rPr>
          <w:b/>
        </w:rPr>
        <w:t>6</w:t>
      </w:r>
      <w:r w:rsidRPr="005564C8">
        <w:rPr>
          <w:b/>
          <w:bCs/>
        </w:rPr>
        <w:t xml:space="preserve"> METŲ VEIKLOS </w:t>
      </w:r>
      <w:r w:rsidR="00D947B3" w:rsidRPr="005564C8">
        <w:rPr>
          <w:b/>
          <w:bCs/>
        </w:rPr>
        <w:t>PLANAS</w:t>
      </w:r>
    </w:p>
    <w:p w14:paraId="31912B90" w14:textId="77777777" w:rsidR="00044534" w:rsidRPr="006713E2" w:rsidRDefault="00044534" w:rsidP="00377A50">
      <w:pPr>
        <w:keepLines/>
        <w:tabs>
          <w:tab w:val="left" w:pos="7020"/>
        </w:tabs>
        <w:suppressAutoHyphens/>
        <w:autoSpaceDN w:val="0"/>
        <w:jc w:val="center"/>
        <w:textAlignment w:val="baseline"/>
        <w:rPr>
          <w:b/>
          <w:bCs/>
          <w:sz w:val="22"/>
        </w:rPr>
      </w:pPr>
    </w:p>
    <w:p w14:paraId="68F1A02C" w14:textId="41D5E21F" w:rsidR="00377A50" w:rsidRPr="005564C8" w:rsidRDefault="008F6127" w:rsidP="00377A50">
      <w:pPr>
        <w:suppressAutoHyphens/>
        <w:autoSpaceDN w:val="0"/>
        <w:jc w:val="center"/>
        <w:textAlignment w:val="baseline"/>
        <w:rPr>
          <w:u w:val="single"/>
        </w:rPr>
      </w:pPr>
      <w:r w:rsidRPr="005564C8">
        <w:rPr>
          <w:u w:val="single"/>
        </w:rPr>
        <w:t>202</w:t>
      </w:r>
      <w:r w:rsidR="00F71DDB" w:rsidRPr="005564C8">
        <w:rPr>
          <w:u w:val="single"/>
        </w:rPr>
        <w:t>6</w:t>
      </w:r>
      <w:r w:rsidRPr="005564C8">
        <w:rPr>
          <w:u w:val="single"/>
        </w:rPr>
        <w:t>-0</w:t>
      </w:r>
      <w:r w:rsidR="00294B7E" w:rsidRPr="005564C8">
        <w:rPr>
          <w:u w:val="single"/>
        </w:rPr>
        <w:t>4</w:t>
      </w:r>
      <w:r w:rsidRPr="005564C8">
        <w:rPr>
          <w:u w:val="single"/>
        </w:rPr>
        <w:t>-</w:t>
      </w:r>
      <w:r w:rsidR="0059219D">
        <w:rPr>
          <w:u w:val="single"/>
        </w:rPr>
        <w:t>20</w:t>
      </w:r>
    </w:p>
    <w:p w14:paraId="189AB6FE" w14:textId="101EF194" w:rsidR="00377A50" w:rsidRPr="005564C8" w:rsidRDefault="00377A50" w:rsidP="00377A50">
      <w:pPr>
        <w:suppressAutoHyphens/>
        <w:autoSpaceDN w:val="0"/>
        <w:jc w:val="center"/>
        <w:textAlignment w:val="baseline"/>
      </w:pPr>
    </w:p>
    <w:p w14:paraId="026ADD2F" w14:textId="5240615A" w:rsidR="00377A50" w:rsidRPr="005564C8" w:rsidRDefault="008F6127" w:rsidP="00377A50">
      <w:pPr>
        <w:suppressAutoHyphens/>
        <w:autoSpaceDN w:val="0"/>
        <w:jc w:val="center"/>
        <w:textAlignment w:val="baseline"/>
        <w:rPr>
          <w:u w:val="single"/>
        </w:rPr>
      </w:pPr>
      <w:r w:rsidRPr="005564C8">
        <w:rPr>
          <w:u w:val="single"/>
        </w:rPr>
        <w:t>Skuodas</w:t>
      </w:r>
    </w:p>
    <w:p w14:paraId="0E757021" w14:textId="77777777" w:rsidR="00972AC1" w:rsidRPr="006713E2" w:rsidRDefault="00972AC1" w:rsidP="00972AC1">
      <w:pPr>
        <w:suppressAutoHyphens/>
        <w:autoSpaceDN w:val="0"/>
        <w:textAlignment w:val="baseline"/>
        <w:rPr>
          <w:b/>
          <w:bCs/>
        </w:rPr>
      </w:pPr>
    </w:p>
    <w:p w14:paraId="4E2447A0" w14:textId="4A5B6D71" w:rsidR="00377A50" w:rsidRPr="006713E2" w:rsidRDefault="00377A50" w:rsidP="00377A50">
      <w:pPr>
        <w:suppressAutoHyphens/>
        <w:autoSpaceDN w:val="0"/>
        <w:jc w:val="center"/>
        <w:textAlignment w:val="baseline"/>
        <w:rPr>
          <w:b/>
          <w:bCs/>
        </w:rPr>
      </w:pPr>
      <w:r>
        <w:rPr>
          <w:b/>
          <w:bCs/>
        </w:rPr>
        <w:t>I SKYRIUS</w:t>
      </w:r>
    </w:p>
    <w:p w14:paraId="60DCB464" w14:textId="654F548B" w:rsidR="00377A50" w:rsidRDefault="00972AC1" w:rsidP="00377A50">
      <w:pPr>
        <w:suppressAutoHyphens/>
        <w:autoSpaceDN w:val="0"/>
        <w:jc w:val="center"/>
        <w:textAlignment w:val="baseline"/>
        <w:rPr>
          <w:b/>
          <w:bCs/>
        </w:rPr>
      </w:pPr>
      <w:r>
        <w:rPr>
          <w:b/>
          <w:bCs/>
        </w:rPr>
        <w:t xml:space="preserve">METINIO VEIKLOS PLANO RENGIMO PAGRINDAS </w:t>
      </w:r>
    </w:p>
    <w:p w14:paraId="4F1EA515" w14:textId="29080482" w:rsidR="003B0870" w:rsidRPr="006713E2" w:rsidRDefault="003B0870" w:rsidP="00972AC1">
      <w:pPr>
        <w:suppressAutoHyphens/>
        <w:autoSpaceDN w:val="0"/>
        <w:textAlignment w:val="baseline"/>
        <w:rPr>
          <w:b/>
          <w:bCs/>
        </w:rPr>
      </w:pPr>
    </w:p>
    <w:p w14:paraId="7FCAFF2F" w14:textId="3BE82D9C" w:rsidR="00D947B3" w:rsidRPr="007E7176" w:rsidRDefault="00270CA3" w:rsidP="00270CA3">
      <w:pPr>
        <w:tabs>
          <w:tab w:val="left" w:pos="1418"/>
        </w:tabs>
        <w:suppressAutoHyphens/>
        <w:autoSpaceDN w:val="0"/>
        <w:spacing w:line="276" w:lineRule="auto"/>
        <w:contextualSpacing/>
        <w:jc w:val="both"/>
        <w:textAlignment w:val="baseline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ab/>
      </w:r>
      <w:r w:rsidR="00D947B3" w:rsidRPr="007E7176">
        <w:rPr>
          <w:rFonts w:eastAsia="Calibri"/>
          <w:iCs/>
          <w:lang w:eastAsia="en-US"/>
        </w:rPr>
        <w:t xml:space="preserve">Metinis veiklos planas rengimas atsižvelgiant į </w:t>
      </w:r>
      <w:r w:rsidR="003B0870" w:rsidRPr="007E7176">
        <w:rPr>
          <w:rFonts w:eastAsia="Calibri"/>
          <w:iCs/>
          <w:lang w:eastAsia="en-US"/>
        </w:rPr>
        <w:t xml:space="preserve"> </w:t>
      </w:r>
      <w:bookmarkStart w:id="1" w:name="_Hlk154736062"/>
      <w:r w:rsidR="00270A63" w:rsidRPr="007E7176">
        <w:rPr>
          <w:rFonts w:eastAsia="Calibri"/>
          <w:iCs/>
          <w:lang w:eastAsia="en-US"/>
        </w:rPr>
        <w:t>Skuodo rajono savivaldybės 202</w:t>
      </w:r>
      <w:r w:rsidR="00F71DDB">
        <w:rPr>
          <w:rFonts w:eastAsia="Calibri"/>
          <w:iCs/>
          <w:lang w:eastAsia="en-US"/>
        </w:rPr>
        <w:t>6</w:t>
      </w:r>
      <w:r w:rsidR="00270A63" w:rsidRPr="007E7176">
        <w:rPr>
          <w:rFonts w:eastAsia="Calibri"/>
          <w:iCs/>
          <w:lang w:eastAsia="en-US"/>
        </w:rPr>
        <w:t>–202</w:t>
      </w:r>
      <w:r w:rsidR="00F71DDB">
        <w:rPr>
          <w:rFonts w:eastAsia="Calibri"/>
          <w:iCs/>
          <w:lang w:eastAsia="en-US"/>
        </w:rPr>
        <w:t>8</w:t>
      </w:r>
      <w:r w:rsidR="00270A63" w:rsidRPr="007E7176">
        <w:rPr>
          <w:rFonts w:eastAsia="Calibri"/>
          <w:iCs/>
          <w:lang w:eastAsia="en-US"/>
        </w:rPr>
        <w:t xml:space="preserve"> m</w:t>
      </w:r>
      <w:r w:rsidR="001C17BB" w:rsidRPr="007E7176">
        <w:rPr>
          <w:rFonts w:eastAsia="Calibri"/>
          <w:iCs/>
          <w:lang w:eastAsia="en-US"/>
        </w:rPr>
        <w:t>etų</w:t>
      </w:r>
      <w:r w:rsidR="00270A63" w:rsidRPr="007E7176">
        <w:rPr>
          <w:rFonts w:eastAsia="Calibri"/>
          <w:iCs/>
          <w:lang w:eastAsia="en-US"/>
        </w:rPr>
        <w:t xml:space="preserve"> strategin</w:t>
      </w:r>
      <w:r w:rsidR="003B0870" w:rsidRPr="007E7176">
        <w:rPr>
          <w:rFonts w:eastAsia="Calibri"/>
          <w:iCs/>
          <w:lang w:eastAsia="en-US"/>
        </w:rPr>
        <w:t>į</w:t>
      </w:r>
      <w:r w:rsidR="00270A63" w:rsidRPr="007E7176">
        <w:rPr>
          <w:rFonts w:eastAsia="Calibri"/>
          <w:iCs/>
          <w:lang w:eastAsia="en-US"/>
        </w:rPr>
        <w:t xml:space="preserve"> veiklos plan</w:t>
      </w:r>
      <w:r w:rsidR="003B0870" w:rsidRPr="007E7176">
        <w:rPr>
          <w:rFonts w:eastAsia="Calibri"/>
          <w:iCs/>
          <w:lang w:eastAsia="en-US"/>
        </w:rPr>
        <w:t>ą</w:t>
      </w:r>
      <w:r w:rsidR="00270A63" w:rsidRPr="007E7176">
        <w:rPr>
          <w:rFonts w:eastAsia="Calibri"/>
          <w:iCs/>
          <w:lang w:eastAsia="en-US"/>
        </w:rPr>
        <w:t>,</w:t>
      </w:r>
      <w:bookmarkEnd w:id="1"/>
      <w:r w:rsidR="00270A63" w:rsidRPr="007E7176">
        <w:rPr>
          <w:rFonts w:eastAsia="Calibri"/>
          <w:iCs/>
          <w:lang w:eastAsia="en-US"/>
        </w:rPr>
        <w:t xml:space="preserve"> patvirtint</w:t>
      </w:r>
      <w:r w:rsidR="003B0870" w:rsidRPr="007E7176">
        <w:rPr>
          <w:rFonts w:eastAsia="Calibri"/>
          <w:iCs/>
          <w:lang w:eastAsia="en-US"/>
        </w:rPr>
        <w:t xml:space="preserve">ą </w:t>
      </w:r>
      <w:r w:rsidR="00270A63" w:rsidRPr="007E7176">
        <w:rPr>
          <w:rFonts w:eastAsia="Calibri"/>
          <w:iCs/>
          <w:lang w:eastAsia="en-US"/>
        </w:rPr>
        <w:t>Skuodo rajono savivaldybės 202</w:t>
      </w:r>
      <w:r w:rsidR="00723885">
        <w:rPr>
          <w:rFonts w:eastAsia="Calibri"/>
          <w:iCs/>
          <w:lang w:eastAsia="en-US"/>
        </w:rPr>
        <w:t>6</w:t>
      </w:r>
      <w:r w:rsidR="00270A63" w:rsidRPr="007E7176">
        <w:rPr>
          <w:rFonts w:eastAsia="Calibri"/>
          <w:iCs/>
          <w:lang w:eastAsia="en-US"/>
        </w:rPr>
        <w:t>-</w:t>
      </w:r>
      <w:r w:rsidR="00C412BD" w:rsidRPr="007E7176">
        <w:rPr>
          <w:rFonts w:eastAsia="Calibri"/>
          <w:iCs/>
          <w:lang w:eastAsia="en-US"/>
        </w:rPr>
        <w:t>02</w:t>
      </w:r>
      <w:r w:rsidR="00270A63" w:rsidRPr="007E7176">
        <w:rPr>
          <w:rFonts w:eastAsia="Calibri"/>
          <w:iCs/>
          <w:lang w:eastAsia="en-US"/>
        </w:rPr>
        <w:t>-2</w:t>
      </w:r>
      <w:r w:rsidR="00723885">
        <w:rPr>
          <w:rFonts w:eastAsia="Calibri"/>
          <w:iCs/>
          <w:lang w:eastAsia="en-US"/>
        </w:rPr>
        <w:t>6 sprendimu Nr. T9-15</w:t>
      </w:r>
      <w:r w:rsidR="00D947B3" w:rsidRPr="007E7176">
        <w:rPr>
          <w:rFonts w:eastAsia="Calibri"/>
          <w:iCs/>
          <w:lang w:eastAsia="en-US"/>
        </w:rPr>
        <w:t xml:space="preserve"> bei Skuodo rajono savivaldybės 202</w:t>
      </w:r>
      <w:r w:rsidR="00723885">
        <w:rPr>
          <w:rFonts w:eastAsia="Calibri"/>
          <w:iCs/>
          <w:lang w:eastAsia="en-US"/>
        </w:rPr>
        <w:t>6-2028</w:t>
      </w:r>
      <w:r w:rsidR="00D947B3" w:rsidRPr="007E7176">
        <w:rPr>
          <w:rFonts w:eastAsia="Calibri"/>
          <w:iCs/>
          <w:lang w:eastAsia="en-US"/>
        </w:rPr>
        <w:t xml:space="preserve"> m</w:t>
      </w:r>
      <w:r w:rsidR="001C17BB" w:rsidRPr="007E7176">
        <w:rPr>
          <w:rFonts w:eastAsia="Calibri"/>
          <w:iCs/>
          <w:lang w:eastAsia="en-US"/>
        </w:rPr>
        <w:t>etų</w:t>
      </w:r>
      <w:r w:rsidR="00D947B3" w:rsidRPr="007E7176">
        <w:rPr>
          <w:rFonts w:eastAsia="Calibri"/>
          <w:iCs/>
          <w:lang w:eastAsia="en-US"/>
        </w:rPr>
        <w:t xml:space="preserve"> biudžetą, patvirtintą 202</w:t>
      </w:r>
      <w:r w:rsidR="00723885">
        <w:rPr>
          <w:rFonts w:eastAsia="Calibri"/>
          <w:iCs/>
          <w:lang w:eastAsia="en-US"/>
        </w:rPr>
        <w:t>6</w:t>
      </w:r>
      <w:r w:rsidR="00D947B3" w:rsidRPr="007E7176">
        <w:rPr>
          <w:rFonts w:eastAsia="Calibri"/>
          <w:iCs/>
          <w:lang w:eastAsia="en-US"/>
        </w:rPr>
        <w:t>-</w:t>
      </w:r>
      <w:r w:rsidR="007B1500" w:rsidRPr="007E7176">
        <w:rPr>
          <w:rFonts w:eastAsia="Calibri"/>
          <w:iCs/>
          <w:lang w:eastAsia="en-US"/>
        </w:rPr>
        <w:t>0</w:t>
      </w:r>
      <w:r w:rsidR="007E7176" w:rsidRPr="007E7176">
        <w:rPr>
          <w:rFonts w:eastAsia="Calibri"/>
          <w:iCs/>
          <w:lang w:eastAsia="en-US"/>
        </w:rPr>
        <w:t>2</w:t>
      </w:r>
      <w:r w:rsidR="007B1500" w:rsidRPr="007E7176">
        <w:rPr>
          <w:rFonts w:eastAsia="Calibri"/>
          <w:iCs/>
          <w:lang w:eastAsia="en-US"/>
        </w:rPr>
        <w:t>-</w:t>
      </w:r>
      <w:r w:rsidR="00723885">
        <w:rPr>
          <w:rFonts w:eastAsia="Calibri"/>
          <w:iCs/>
          <w:lang w:eastAsia="en-US"/>
        </w:rPr>
        <w:t>26</w:t>
      </w:r>
      <w:r w:rsidR="007B1500" w:rsidRPr="007E7176">
        <w:rPr>
          <w:rFonts w:eastAsia="Calibri"/>
          <w:iCs/>
          <w:lang w:eastAsia="en-US"/>
        </w:rPr>
        <w:t xml:space="preserve"> sprendimu Nr. T9-</w:t>
      </w:r>
      <w:r w:rsidR="00723885">
        <w:rPr>
          <w:rFonts w:eastAsia="Calibri"/>
          <w:iCs/>
          <w:lang w:eastAsia="en-US"/>
        </w:rPr>
        <w:t>16</w:t>
      </w:r>
      <w:r w:rsidR="007B1500" w:rsidRPr="007E7176">
        <w:rPr>
          <w:rFonts w:eastAsia="Calibri"/>
          <w:iCs/>
          <w:lang w:eastAsia="en-US"/>
        </w:rPr>
        <w:t>.</w:t>
      </w:r>
    </w:p>
    <w:p w14:paraId="75691C3B" w14:textId="3D0B76DB" w:rsidR="008D5B8B" w:rsidRDefault="005E1D12" w:rsidP="0059219D">
      <w:pPr>
        <w:tabs>
          <w:tab w:val="left" w:pos="1418"/>
        </w:tabs>
        <w:suppressAutoHyphens/>
        <w:autoSpaceDN w:val="0"/>
        <w:spacing w:line="276" w:lineRule="auto"/>
        <w:contextualSpacing/>
        <w:jc w:val="both"/>
        <w:textAlignment w:val="baseline"/>
        <w:rPr>
          <w:rFonts w:eastAsia="Calibri"/>
          <w:iCs/>
          <w:lang w:eastAsia="en-US"/>
        </w:rPr>
      </w:pPr>
      <w:r w:rsidRPr="00994C8D">
        <w:rPr>
          <w:rFonts w:eastAsia="Calibri"/>
          <w:iCs/>
          <w:lang w:eastAsia="en-US"/>
        </w:rPr>
        <w:tab/>
      </w:r>
      <w:r w:rsidR="00D75201" w:rsidRPr="00994C8D">
        <w:rPr>
          <w:rFonts w:eastAsia="Calibri"/>
          <w:iCs/>
          <w:lang w:eastAsia="en-US"/>
        </w:rPr>
        <w:t>Skuodo rajono</w:t>
      </w:r>
      <w:r w:rsidR="00723885">
        <w:rPr>
          <w:rFonts w:eastAsia="Calibri"/>
          <w:iCs/>
          <w:lang w:eastAsia="en-US"/>
        </w:rPr>
        <w:t xml:space="preserve"> savivaldybės priešgaisrinė tarnyba  </w:t>
      </w:r>
      <w:r w:rsidR="00D947B3" w:rsidRPr="00994C8D">
        <w:rPr>
          <w:rFonts w:eastAsia="Calibri"/>
          <w:iCs/>
          <w:lang w:eastAsia="en-US"/>
        </w:rPr>
        <w:t>202</w:t>
      </w:r>
      <w:r w:rsidR="00A937E9">
        <w:rPr>
          <w:rFonts w:eastAsia="Calibri"/>
          <w:iCs/>
          <w:lang w:eastAsia="en-US"/>
        </w:rPr>
        <w:t>6</w:t>
      </w:r>
      <w:r w:rsidR="00D947B3" w:rsidRPr="00994C8D">
        <w:rPr>
          <w:rFonts w:eastAsia="Calibri"/>
          <w:iCs/>
          <w:lang w:eastAsia="en-US"/>
        </w:rPr>
        <w:t xml:space="preserve"> m. </w:t>
      </w:r>
      <w:r w:rsidR="00412105">
        <w:rPr>
          <w:rFonts w:eastAsia="Calibri"/>
          <w:iCs/>
          <w:lang w:eastAsia="en-US"/>
        </w:rPr>
        <w:t>veiklos plane detalizuojama</w:t>
      </w:r>
      <w:r w:rsidR="00D947B3" w:rsidRPr="00994C8D">
        <w:rPr>
          <w:rFonts w:eastAsia="Calibri"/>
          <w:iCs/>
          <w:lang w:eastAsia="en-US"/>
        </w:rPr>
        <w:t xml:space="preserve"> Skuodo rajono savivaldybės 202</w:t>
      </w:r>
      <w:r w:rsidR="00FA1BF4">
        <w:rPr>
          <w:rFonts w:eastAsia="Calibri"/>
          <w:iCs/>
          <w:lang w:eastAsia="en-US"/>
        </w:rPr>
        <w:t>6</w:t>
      </w:r>
      <w:r w:rsidR="00D947B3" w:rsidRPr="00994C8D">
        <w:rPr>
          <w:rFonts w:eastAsia="Calibri"/>
          <w:iCs/>
          <w:lang w:eastAsia="en-US"/>
        </w:rPr>
        <w:t>–202</w:t>
      </w:r>
      <w:r w:rsidR="00A937E9">
        <w:rPr>
          <w:rFonts w:eastAsia="Calibri"/>
          <w:iCs/>
          <w:lang w:eastAsia="en-US"/>
        </w:rPr>
        <w:t>8</w:t>
      </w:r>
      <w:r w:rsidR="00D947B3" w:rsidRPr="00994C8D">
        <w:rPr>
          <w:rFonts w:eastAsia="Calibri"/>
          <w:iCs/>
          <w:lang w:eastAsia="en-US"/>
        </w:rPr>
        <w:t xml:space="preserve"> m. strategin</w:t>
      </w:r>
      <w:r w:rsidR="00FF4336">
        <w:rPr>
          <w:rFonts w:eastAsia="Calibri"/>
          <w:iCs/>
          <w:lang w:eastAsia="en-US"/>
        </w:rPr>
        <w:t>io</w:t>
      </w:r>
      <w:r w:rsidR="00D947B3" w:rsidRPr="00994C8D">
        <w:rPr>
          <w:rFonts w:eastAsia="Calibri"/>
          <w:iCs/>
          <w:lang w:eastAsia="en-US"/>
        </w:rPr>
        <w:t xml:space="preserve"> veiklos plano</w:t>
      </w:r>
      <w:r w:rsidR="00DF732F">
        <w:rPr>
          <w:rFonts w:eastAsia="Calibri"/>
          <w:iCs/>
          <w:lang w:eastAsia="en-US"/>
        </w:rPr>
        <w:t>:</w:t>
      </w:r>
      <w:r w:rsidR="00D947B3">
        <w:rPr>
          <w:rFonts w:eastAsia="Calibri"/>
          <w:iCs/>
          <w:lang w:eastAsia="en-US"/>
        </w:rPr>
        <w:t xml:space="preserve"> </w:t>
      </w:r>
    </w:p>
    <w:p w14:paraId="1C36C579" w14:textId="7DA8FE63" w:rsidR="0059219D" w:rsidRPr="0059219D" w:rsidRDefault="0059219D" w:rsidP="0059219D">
      <w:pPr>
        <w:tabs>
          <w:tab w:val="left" w:pos="993"/>
          <w:tab w:val="left" w:pos="1276"/>
          <w:tab w:val="left" w:pos="1843"/>
          <w:tab w:val="left" w:pos="1985"/>
        </w:tabs>
        <w:suppressAutoHyphens/>
        <w:autoSpaceDN w:val="0"/>
        <w:spacing w:line="276" w:lineRule="auto"/>
        <w:contextualSpacing/>
        <w:jc w:val="both"/>
        <w:textAlignment w:val="baseline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ab/>
      </w:r>
      <w:r>
        <w:rPr>
          <w:rFonts w:eastAsia="Calibri"/>
          <w:iCs/>
          <w:lang w:eastAsia="en-US"/>
        </w:rPr>
        <w:tab/>
        <w:t xml:space="preserve">   </w:t>
      </w:r>
      <w:r w:rsidRPr="0059219D">
        <w:rPr>
          <w:rFonts w:eastAsia="Calibri"/>
          <w:iCs/>
          <w:lang w:eastAsia="en-US"/>
        </w:rPr>
        <w:t>Strateginis tikslas. Kurti saugias gyvenimo ir poilsio sąlygas rajone.</w:t>
      </w:r>
    </w:p>
    <w:p w14:paraId="7C4266F4" w14:textId="5734138D" w:rsidR="0059219D" w:rsidRPr="0059219D" w:rsidRDefault="0059219D" w:rsidP="0059219D">
      <w:pPr>
        <w:tabs>
          <w:tab w:val="left" w:pos="993"/>
          <w:tab w:val="left" w:pos="1276"/>
          <w:tab w:val="left" w:pos="1843"/>
          <w:tab w:val="left" w:pos="1985"/>
        </w:tabs>
        <w:suppressAutoHyphens/>
        <w:autoSpaceDN w:val="0"/>
        <w:spacing w:line="276" w:lineRule="auto"/>
        <w:contextualSpacing/>
        <w:jc w:val="both"/>
        <w:textAlignment w:val="baseline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ab/>
      </w:r>
      <w:r w:rsidRPr="0059219D">
        <w:rPr>
          <w:rFonts w:eastAsia="Calibri"/>
          <w:iCs/>
          <w:lang w:eastAsia="en-US"/>
        </w:rPr>
        <w:t>5. programa. Tvarios veiklos, saugios aplinkos užtikrinimas bei  verslo ir žemės ūkio plėtra.</w:t>
      </w:r>
    </w:p>
    <w:p w14:paraId="1A74A118" w14:textId="03DEDE2B" w:rsidR="0059219D" w:rsidRPr="0059219D" w:rsidRDefault="0059219D" w:rsidP="0059219D">
      <w:pPr>
        <w:tabs>
          <w:tab w:val="left" w:pos="993"/>
          <w:tab w:val="left" w:pos="1276"/>
          <w:tab w:val="left" w:pos="1843"/>
          <w:tab w:val="left" w:pos="1985"/>
        </w:tabs>
        <w:suppressAutoHyphens/>
        <w:autoSpaceDN w:val="0"/>
        <w:spacing w:line="276" w:lineRule="auto"/>
        <w:contextualSpacing/>
        <w:jc w:val="both"/>
        <w:textAlignment w:val="baseline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ab/>
      </w:r>
      <w:r w:rsidRPr="0059219D">
        <w:rPr>
          <w:rFonts w:eastAsia="Calibri"/>
          <w:iCs/>
          <w:lang w:eastAsia="en-US"/>
        </w:rPr>
        <w:t xml:space="preserve">5.3.1. priemonė. Užtikrinti gelbėjimo ir apsaugos tarnybų veiklą. </w:t>
      </w:r>
    </w:p>
    <w:p w14:paraId="0754D257" w14:textId="17FDD836" w:rsidR="0059219D" w:rsidRPr="0059219D" w:rsidRDefault="0059219D" w:rsidP="0059219D">
      <w:pPr>
        <w:tabs>
          <w:tab w:val="left" w:pos="993"/>
          <w:tab w:val="left" w:pos="1276"/>
          <w:tab w:val="left" w:pos="1843"/>
          <w:tab w:val="left" w:pos="1985"/>
        </w:tabs>
        <w:suppressAutoHyphens/>
        <w:autoSpaceDN w:val="0"/>
        <w:spacing w:line="276" w:lineRule="auto"/>
        <w:contextualSpacing/>
        <w:jc w:val="both"/>
        <w:textAlignment w:val="baseline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ab/>
      </w:r>
      <w:r w:rsidRPr="0059219D">
        <w:rPr>
          <w:rFonts w:eastAsia="Calibri"/>
          <w:iCs/>
          <w:lang w:eastAsia="en-US"/>
        </w:rPr>
        <w:t>5.3.1.1. uždavinys. Skuodo rajono savivaldybės priešgaisrinės tarnybos veiklos užtikrinimas.</w:t>
      </w:r>
    </w:p>
    <w:p w14:paraId="5C16050F" w14:textId="005C5920" w:rsidR="0059219D" w:rsidRPr="0059219D" w:rsidRDefault="0059219D" w:rsidP="0059219D">
      <w:pPr>
        <w:tabs>
          <w:tab w:val="left" w:pos="993"/>
          <w:tab w:val="left" w:pos="1276"/>
          <w:tab w:val="left" w:pos="1843"/>
          <w:tab w:val="left" w:pos="1985"/>
        </w:tabs>
        <w:suppressAutoHyphens/>
        <w:autoSpaceDN w:val="0"/>
        <w:spacing w:line="276" w:lineRule="auto"/>
        <w:contextualSpacing/>
        <w:jc w:val="both"/>
        <w:textAlignment w:val="baseline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ab/>
      </w:r>
      <w:r w:rsidRPr="0059219D">
        <w:rPr>
          <w:rFonts w:eastAsia="Calibri"/>
          <w:iCs/>
          <w:lang w:eastAsia="en-US"/>
        </w:rPr>
        <w:t>5.3.2. priemonė. Vykdyti prevencinę veiklą.</w:t>
      </w:r>
    </w:p>
    <w:p w14:paraId="53CCE5CB" w14:textId="71D3DB5E" w:rsidR="0059219D" w:rsidRPr="0059219D" w:rsidRDefault="0059219D" w:rsidP="0059219D">
      <w:pPr>
        <w:tabs>
          <w:tab w:val="left" w:pos="993"/>
          <w:tab w:val="left" w:pos="1276"/>
          <w:tab w:val="left" w:pos="1843"/>
          <w:tab w:val="left" w:pos="1985"/>
        </w:tabs>
        <w:suppressAutoHyphens/>
        <w:autoSpaceDN w:val="0"/>
        <w:spacing w:line="276" w:lineRule="auto"/>
        <w:contextualSpacing/>
        <w:jc w:val="both"/>
        <w:textAlignment w:val="baseline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ab/>
      </w:r>
      <w:r w:rsidRPr="0059219D">
        <w:rPr>
          <w:rFonts w:eastAsia="Calibri"/>
          <w:iCs/>
          <w:lang w:eastAsia="en-US"/>
        </w:rPr>
        <w:t>5.3.2.4. uždavinys. Saugios kaimynystės principų įgyvendinimas.</w:t>
      </w:r>
    </w:p>
    <w:p w14:paraId="75843031" w14:textId="22D17525" w:rsidR="00270CA3" w:rsidRDefault="0059219D" w:rsidP="00270CA3">
      <w:pPr>
        <w:tabs>
          <w:tab w:val="left" w:pos="1418"/>
        </w:tabs>
        <w:suppressAutoHyphens/>
        <w:autoSpaceDN w:val="0"/>
        <w:spacing w:line="276" w:lineRule="auto"/>
        <w:contextualSpacing/>
        <w:jc w:val="both"/>
        <w:textAlignment w:val="baseline"/>
        <w:rPr>
          <w:rFonts w:eastAsia="Calibri"/>
          <w:iCs/>
          <w:lang w:eastAsia="en-US"/>
        </w:rPr>
      </w:pPr>
      <w:r>
        <w:rPr>
          <w:rFonts w:eastAsia="Calibri"/>
          <w:iCs/>
          <w:color w:val="FF0000"/>
          <w:lang w:eastAsia="en-US"/>
        </w:rPr>
        <w:tab/>
      </w:r>
      <w:r w:rsidR="00270CA3">
        <w:rPr>
          <w:bCs/>
          <w:iCs/>
        </w:rPr>
        <w:t>202</w:t>
      </w:r>
      <w:r w:rsidR="00FA1BF4">
        <w:rPr>
          <w:bCs/>
          <w:iCs/>
        </w:rPr>
        <w:t>6</w:t>
      </w:r>
      <w:r w:rsidR="00270CA3">
        <w:rPr>
          <w:bCs/>
          <w:iCs/>
        </w:rPr>
        <w:t xml:space="preserve"> m. bus siekiama šių Skuodo </w:t>
      </w:r>
      <w:r w:rsidR="00270CA3">
        <w:rPr>
          <w:rFonts w:eastAsia="Calibri"/>
          <w:iCs/>
          <w:lang w:eastAsia="en-US"/>
        </w:rPr>
        <w:t>rajono savivaldybės 202</w:t>
      </w:r>
      <w:r w:rsidR="00FA1BF4">
        <w:rPr>
          <w:rFonts w:eastAsia="Calibri"/>
          <w:iCs/>
          <w:lang w:eastAsia="en-US"/>
        </w:rPr>
        <w:t>6</w:t>
      </w:r>
      <w:r w:rsidR="00270CA3">
        <w:rPr>
          <w:rFonts w:eastAsia="Calibri"/>
          <w:iCs/>
          <w:lang w:eastAsia="en-US"/>
        </w:rPr>
        <w:t>–202</w:t>
      </w:r>
      <w:r w:rsidR="00FA1BF4">
        <w:rPr>
          <w:rFonts w:eastAsia="Calibri"/>
          <w:iCs/>
          <w:lang w:eastAsia="en-US"/>
        </w:rPr>
        <w:t>8</w:t>
      </w:r>
      <w:r w:rsidR="00270CA3">
        <w:rPr>
          <w:rFonts w:eastAsia="Calibri"/>
          <w:iCs/>
          <w:lang w:eastAsia="en-US"/>
        </w:rPr>
        <w:t xml:space="preserve"> m. strateginiame ve</w:t>
      </w:r>
      <w:r w:rsidR="005564C8">
        <w:rPr>
          <w:rFonts w:eastAsia="Calibri"/>
          <w:iCs/>
          <w:lang w:eastAsia="en-US"/>
        </w:rPr>
        <w:t>iklos plane numatytų prioritetų:</w:t>
      </w:r>
      <w:r w:rsidR="00270CA3">
        <w:rPr>
          <w:rFonts w:eastAsia="Calibri"/>
          <w:iCs/>
          <w:lang w:eastAsia="en-US"/>
        </w:rPr>
        <w:t xml:space="preserve"> </w:t>
      </w:r>
    </w:p>
    <w:p w14:paraId="41CDC66F" w14:textId="77777777" w:rsidR="005564C8" w:rsidRDefault="005564C8" w:rsidP="00270CA3">
      <w:pPr>
        <w:tabs>
          <w:tab w:val="left" w:pos="1418"/>
        </w:tabs>
        <w:suppressAutoHyphens/>
        <w:autoSpaceDN w:val="0"/>
        <w:spacing w:line="276" w:lineRule="auto"/>
        <w:contextualSpacing/>
        <w:jc w:val="both"/>
        <w:textAlignment w:val="baseline"/>
        <w:rPr>
          <w:bCs/>
          <w:iCs/>
        </w:rPr>
      </w:pPr>
    </w:p>
    <w:p w14:paraId="1583E151" w14:textId="7EAEE89E" w:rsidR="00B1296A" w:rsidRDefault="00B1296A" w:rsidP="00B1296A">
      <w:pPr>
        <w:tabs>
          <w:tab w:val="left" w:pos="993"/>
        </w:tabs>
        <w:suppressAutoHyphens/>
        <w:autoSpaceDN w:val="0"/>
        <w:spacing w:line="276" w:lineRule="auto"/>
        <w:contextualSpacing/>
        <w:jc w:val="center"/>
        <w:textAlignment w:val="baseline"/>
        <w:rPr>
          <w:b/>
          <w:iCs/>
        </w:rPr>
      </w:pPr>
      <w:r w:rsidRPr="00B1296A">
        <w:rPr>
          <w:b/>
          <w:iCs/>
        </w:rPr>
        <w:t>II SKYRIUS</w:t>
      </w:r>
    </w:p>
    <w:p w14:paraId="1D30A64E" w14:textId="5887DAD1" w:rsidR="00FA1BF4" w:rsidRDefault="00B1296A" w:rsidP="0059219D">
      <w:pPr>
        <w:tabs>
          <w:tab w:val="left" w:pos="993"/>
        </w:tabs>
        <w:suppressAutoHyphens/>
        <w:autoSpaceDN w:val="0"/>
        <w:spacing w:line="276" w:lineRule="auto"/>
        <w:contextualSpacing/>
        <w:jc w:val="center"/>
        <w:textAlignment w:val="baseline"/>
        <w:rPr>
          <w:b/>
          <w:iCs/>
        </w:rPr>
      </w:pPr>
      <w:r>
        <w:rPr>
          <w:b/>
          <w:iCs/>
        </w:rPr>
        <w:t xml:space="preserve">PLANUOJAMOS VEIKLOS </w:t>
      </w:r>
    </w:p>
    <w:p w14:paraId="6EE25D9D" w14:textId="77777777" w:rsidR="0059219D" w:rsidRPr="0059219D" w:rsidRDefault="0059219D" w:rsidP="0059219D">
      <w:pPr>
        <w:tabs>
          <w:tab w:val="left" w:pos="993"/>
        </w:tabs>
        <w:suppressAutoHyphens/>
        <w:autoSpaceDN w:val="0"/>
        <w:spacing w:line="276" w:lineRule="auto"/>
        <w:contextualSpacing/>
        <w:jc w:val="center"/>
        <w:textAlignment w:val="baseline"/>
        <w:rPr>
          <w:b/>
          <w:iCs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6"/>
        <w:gridCol w:w="3445"/>
        <w:gridCol w:w="1550"/>
        <w:gridCol w:w="1370"/>
        <w:gridCol w:w="1583"/>
        <w:gridCol w:w="1110"/>
      </w:tblGrid>
      <w:tr w:rsidR="008A13A4" w:rsidRPr="00B1296A" w14:paraId="68A97DDA" w14:textId="77777777" w:rsidTr="006125C4">
        <w:tc>
          <w:tcPr>
            <w:tcW w:w="576" w:type="dxa"/>
            <w:vMerge w:val="restart"/>
          </w:tcPr>
          <w:p w14:paraId="640D7084" w14:textId="3A02B6F3" w:rsidR="00E31FBC" w:rsidRPr="00B1296A" w:rsidRDefault="00E31FBC" w:rsidP="00B1296A">
            <w:pPr>
              <w:tabs>
                <w:tab w:val="left" w:pos="993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  <w:r w:rsidRPr="00B1296A">
              <w:rPr>
                <w:rFonts w:eastAsia="Calibri"/>
                <w:bCs/>
                <w:iCs/>
                <w:lang w:eastAsia="en-US"/>
              </w:rPr>
              <w:t xml:space="preserve">Eil. Nr. </w:t>
            </w:r>
          </w:p>
        </w:tc>
        <w:tc>
          <w:tcPr>
            <w:tcW w:w="3445" w:type="dxa"/>
            <w:vMerge w:val="restart"/>
          </w:tcPr>
          <w:p w14:paraId="0828A1ED" w14:textId="77777777" w:rsidR="00015123" w:rsidRDefault="00015123" w:rsidP="00B1296A">
            <w:pPr>
              <w:tabs>
                <w:tab w:val="left" w:pos="993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</w:p>
          <w:p w14:paraId="72A25250" w14:textId="695BF73C" w:rsidR="00E31FBC" w:rsidRPr="00B1296A" w:rsidRDefault="00E31FBC" w:rsidP="00B1296A">
            <w:pPr>
              <w:tabs>
                <w:tab w:val="left" w:pos="993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Veiklos pavadinimas </w:t>
            </w:r>
          </w:p>
        </w:tc>
        <w:tc>
          <w:tcPr>
            <w:tcW w:w="1550" w:type="dxa"/>
            <w:vMerge w:val="restart"/>
          </w:tcPr>
          <w:p w14:paraId="14465A50" w14:textId="13BD2F32" w:rsidR="00E31FBC" w:rsidRDefault="00E31FBC" w:rsidP="00B1296A">
            <w:pPr>
              <w:tabs>
                <w:tab w:val="left" w:pos="993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Planuojamas įgyvendinimo terminas</w:t>
            </w:r>
          </w:p>
        </w:tc>
        <w:tc>
          <w:tcPr>
            <w:tcW w:w="1370" w:type="dxa"/>
            <w:vMerge w:val="restart"/>
          </w:tcPr>
          <w:p w14:paraId="4BCA5455" w14:textId="76C0D126" w:rsidR="00E31FBC" w:rsidRDefault="00E31FBC" w:rsidP="00B1296A">
            <w:pPr>
              <w:tabs>
                <w:tab w:val="left" w:pos="993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Atsakingi asmenys </w:t>
            </w:r>
          </w:p>
        </w:tc>
        <w:tc>
          <w:tcPr>
            <w:tcW w:w="2693" w:type="dxa"/>
            <w:gridSpan w:val="2"/>
          </w:tcPr>
          <w:p w14:paraId="583CC983" w14:textId="3420E6DD" w:rsidR="00E31FBC" w:rsidRPr="00B1296A" w:rsidRDefault="00E31FBC" w:rsidP="00B1296A">
            <w:pPr>
              <w:tabs>
                <w:tab w:val="left" w:pos="993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Indėlio kriterijaus</w:t>
            </w:r>
            <w:r w:rsidR="00FF6199">
              <w:rPr>
                <w:rStyle w:val="Puslapioinaosnuoroda"/>
                <w:rFonts w:eastAsia="Calibri"/>
                <w:bCs/>
                <w:iCs/>
                <w:lang w:eastAsia="en-US"/>
              </w:rPr>
              <w:footnoteReference w:id="1"/>
            </w:r>
          </w:p>
        </w:tc>
      </w:tr>
      <w:tr w:rsidR="008A13A4" w:rsidRPr="00B1296A" w14:paraId="255585D5" w14:textId="77777777" w:rsidTr="006125C4">
        <w:tc>
          <w:tcPr>
            <w:tcW w:w="576" w:type="dxa"/>
            <w:vMerge/>
          </w:tcPr>
          <w:p w14:paraId="494E0FE7" w14:textId="77777777" w:rsidR="00E31FBC" w:rsidRPr="00B1296A" w:rsidRDefault="00E31FBC" w:rsidP="00B1296A">
            <w:pPr>
              <w:tabs>
                <w:tab w:val="left" w:pos="993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3445" w:type="dxa"/>
            <w:vMerge/>
          </w:tcPr>
          <w:p w14:paraId="52C4E67C" w14:textId="77777777" w:rsidR="00E31FBC" w:rsidRPr="00B1296A" w:rsidRDefault="00E31FBC" w:rsidP="00B1296A">
            <w:pPr>
              <w:tabs>
                <w:tab w:val="left" w:pos="993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1550" w:type="dxa"/>
            <w:vMerge/>
          </w:tcPr>
          <w:p w14:paraId="1FD6AF13" w14:textId="77777777" w:rsidR="00E31FBC" w:rsidRPr="00B1296A" w:rsidRDefault="00E31FBC" w:rsidP="00B1296A">
            <w:pPr>
              <w:tabs>
                <w:tab w:val="left" w:pos="993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1370" w:type="dxa"/>
            <w:vMerge/>
          </w:tcPr>
          <w:p w14:paraId="4F584257" w14:textId="77777777" w:rsidR="00E31FBC" w:rsidRDefault="00E31FBC" w:rsidP="00B1296A">
            <w:pPr>
              <w:tabs>
                <w:tab w:val="left" w:pos="993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1583" w:type="dxa"/>
          </w:tcPr>
          <w:p w14:paraId="4E126D29" w14:textId="2C122669" w:rsidR="00E31FBC" w:rsidRDefault="00E31FBC" w:rsidP="00B1296A">
            <w:pPr>
              <w:tabs>
                <w:tab w:val="left" w:pos="993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Pavadinimas ir </w:t>
            </w:r>
          </w:p>
          <w:p w14:paraId="2B80D373" w14:textId="083400E1" w:rsidR="00E31FBC" w:rsidRPr="00B1296A" w:rsidRDefault="00E31FBC" w:rsidP="00B1296A">
            <w:pPr>
              <w:tabs>
                <w:tab w:val="left" w:pos="993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matavimo vienetas </w:t>
            </w:r>
          </w:p>
        </w:tc>
        <w:tc>
          <w:tcPr>
            <w:tcW w:w="1110" w:type="dxa"/>
          </w:tcPr>
          <w:p w14:paraId="66CB0D85" w14:textId="1D9396F9" w:rsidR="00E31FBC" w:rsidRPr="00B1296A" w:rsidRDefault="00E31FBC" w:rsidP="00DA2FA3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Siekiama reikšmė </w:t>
            </w:r>
          </w:p>
        </w:tc>
      </w:tr>
      <w:tr w:rsidR="001C0BA7" w:rsidRPr="00B1296A" w14:paraId="77B92C33" w14:textId="77777777" w:rsidTr="00C75D42">
        <w:tc>
          <w:tcPr>
            <w:tcW w:w="9634" w:type="dxa"/>
            <w:gridSpan w:val="6"/>
          </w:tcPr>
          <w:p w14:paraId="2862F762" w14:textId="515CC172" w:rsidR="001C0BA7" w:rsidRPr="002210D6" w:rsidRDefault="001C0BA7" w:rsidP="00DA2FA3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/>
                <w:iCs/>
                <w:lang w:eastAsia="en-US"/>
              </w:rPr>
            </w:pPr>
          </w:p>
        </w:tc>
      </w:tr>
      <w:tr w:rsidR="002210D6" w:rsidRPr="00B1296A" w14:paraId="3F123C50" w14:textId="77777777" w:rsidTr="00C75D42">
        <w:tc>
          <w:tcPr>
            <w:tcW w:w="9634" w:type="dxa"/>
            <w:gridSpan w:val="6"/>
          </w:tcPr>
          <w:p w14:paraId="5F75A39A" w14:textId="59D22264" w:rsidR="002210D6" w:rsidRPr="002210D6" w:rsidRDefault="002210D6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/>
                <w:iCs/>
                <w:lang w:eastAsia="en-US"/>
              </w:rPr>
            </w:pPr>
            <w:r w:rsidRPr="002210D6">
              <w:rPr>
                <w:rFonts w:eastAsia="Calibri"/>
                <w:b/>
                <w:iCs/>
                <w:lang w:eastAsia="en-US"/>
              </w:rPr>
              <w:t xml:space="preserve">Tęstinės veiklos </w:t>
            </w:r>
          </w:p>
        </w:tc>
      </w:tr>
      <w:tr w:rsidR="008A13A4" w:rsidRPr="00B1296A" w14:paraId="50B8EDF5" w14:textId="77777777" w:rsidTr="006125C4">
        <w:tc>
          <w:tcPr>
            <w:tcW w:w="576" w:type="dxa"/>
          </w:tcPr>
          <w:p w14:paraId="5CFC110C" w14:textId="4A476219" w:rsidR="001C0BA7" w:rsidRPr="000A1A8F" w:rsidRDefault="001C0BA7" w:rsidP="001C0BA7">
            <w:pPr>
              <w:pStyle w:val="Sraopastraipa"/>
              <w:numPr>
                <w:ilvl w:val="0"/>
                <w:numId w:val="10"/>
              </w:numPr>
              <w:tabs>
                <w:tab w:val="left" w:pos="993"/>
              </w:tabs>
              <w:suppressAutoHyphens/>
              <w:autoSpaceDN w:val="0"/>
              <w:ind w:left="473"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3445" w:type="dxa"/>
          </w:tcPr>
          <w:p w14:paraId="4D26DCF0" w14:textId="3EA5DE1B" w:rsidR="008A0B4A" w:rsidRPr="00402ACB" w:rsidRDefault="00412105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r w:rsidRPr="00412105">
              <w:rPr>
                <w:rFonts w:eastAsia="Calibri"/>
                <w:bCs/>
                <w:iCs/>
                <w:lang w:eastAsia="en-US"/>
              </w:rPr>
              <w:t>Gaisrų gesinimas ir gelbėjimo darbų vykdymas</w:t>
            </w:r>
          </w:p>
        </w:tc>
        <w:tc>
          <w:tcPr>
            <w:tcW w:w="1550" w:type="dxa"/>
          </w:tcPr>
          <w:p w14:paraId="4EB5F920" w14:textId="0BA9ED2D" w:rsidR="001C0BA7" w:rsidRPr="00402ACB" w:rsidRDefault="00412105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2026 m. </w:t>
            </w:r>
          </w:p>
        </w:tc>
        <w:tc>
          <w:tcPr>
            <w:tcW w:w="1370" w:type="dxa"/>
          </w:tcPr>
          <w:p w14:paraId="7F9060D2" w14:textId="0F485B0E" w:rsidR="005B13F4" w:rsidRPr="00046DCA" w:rsidRDefault="005B13F4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color w:val="FF0000"/>
                <w:lang w:eastAsia="en-US"/>
              </w:rPr>
            </w:pPr>
            <w:r>
              <w:t>Tarnybos viršininkas, komandų skyrininkai</w:t>
            </w:r>
          </w:p>
        </w:tc>
        <w:tc>
          <w:tcPr>
            <w:tcW w:w="1583" w:type="dxa"/>
          </w:tcPr>
          <w:p w14:paraId="1D78C6EF" w14:textId="092F1850" w:rsidR="001C0BA7" w:rsidRPr="007E2F57" w:rsidRDefault="005B13F4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r w:rsidRPr="005B13F4">
              <w:rPr>
                <w:rFonts w:eastAsia="Calibri"/>
                <w:bCs/>
                <w:iCs/>
                <w:lang w:eastAsia="en-US"/>
              </w:rPr>
              <w:t xml:space="preserve">Reagavimo į </w:t>
            </w:r>
            <w:proofErr w:type="spellStart"/>
            <w:r w:rsidRPr="005B13F4">
              <w:rPr>
                <w:rFonts w:eastAsia="Calibri"/>
                <w:bCs/>
                <w:iCs/>
                <w:lang w:eastAsia="en-US"/>
              </w:rPr>
              <w:t>iškvietimus</w:t>
            </w:r>
            <w:proofErr w:type="spellEnd"/>
            <w:r w:rsidRPr="005B13F4">
              <w:rPr>
                <w:rFonts w:eastAsia="Calibri"/>
                <w:bCs/>
                <w:iCs/>
                <w:lang w:eastAsia="en-US"/>
              </w:rPr>
              <w:t xml:space="preserve"> skaičius (vnt.)</w:t>
            </w:r>
          </w:p>
        </w:tc>
        <w:tc>
          <w:tcPr>
            <w:tcW w:w="1110" w:type="dxa"/>
          </w:tcPr>
          <w:p w14:paraId="66F6CC63" w14:textId="3574CC06" w:rsidR="001C0BA7" w:rsidRPr="007E2F57" w:rsidRDefault="005B13F4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t>pagal poreikį</w:t>
            </w:r>
          </w:p>
        </w:tc>
      </w:tr>
      <w:tr w:rsidR="008A13A4" w:rsidRPr="00B1296A" w14:paraId="2002C44A" w14:textId="77777777" w:rsidTr="006125C4">
        <w:tc>
          <w:tcPr>
            <w:tcW w:w="576" w:type="dxa"/>
          </w:tcPr>
          <w:p w14:paraId="6D384A7E" w14:textId="77777777" w:rsidR="00530877" w:rsidRPr="000A1A8F" w:rsidRDefault="00530877" w:rsidP="001C0BA7">
            <w:pPr>
              <w:pStyle w:val="Sraopastraipa"/>
              <w:numPr>
                <w:ilvl w:val="0"/>
                <w:numId w:val="10"/>
              </w:numPr>
              <w:tabs>
                <w:tab w:val="left" w:pos="993"/>
              </w:tabs>
              <w:suppressAutoHyphens/>
              <w:autoSpaceDN w:val="0"/>
              <w:ind w:left="473"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3445" w:type="dxa"/>
          </w:tcPr>
          <w:p w14:paraId="238EC64D" w14:textId="3483244D" w:rsidR="00530877" w:rsidRPr="00402ACB" w:rsidRDefault="005B13F4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t>Priešgaisrinės technikos ir įrangos priežiūra</w:t>
            </w:r>
          </w:p>
        </w:tc>
        <w:tc>
          <w:tcPr>
            <w:tcW w:w="1550" w:type="dxa"/>
          </w:tcPr>
          <w:p w14:paraId="375A3BA2" w14:textId="7B1D4199" w:rsidR="00530877" w:rsidRPr="00402ACB" w:rsidRDefault="007D798D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Visus metus</w:t>
            </w:r>
          </w:p>
        </w:tc>
        <w:tc>
          <w:tcPr>
            <w:tcW w:w="1370" w:type="dxa"/>
          </w:tcPr>
          <w:p w14:paraId="1BAE9084" w14:textId="6B0470A6" w:rsidR="00530877" w:rsidRPr="00402ACB" w:rsidRDefault="005B13F4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r w:rsidRPr="005B13F4">
              <w:rPr>
                <w:rFonts w:eastAsia="Calibri"/>
                <w:bCs/>
                <w:iCs/>
                <w:lang w:eastAsia="en-US"/>
              </w:rPr>
              <w:t>Technikos atsakingas darbuotojas</w:t>
            </w:r>
          </w:p>
        </w:tc>
        <w:tc>
          <w:tcPr>
            <w:tcW w:w="1583" w:type="dxa"/>
          </w:tcPr>
          <w:p w14:paraId="12EAE98E" w14:textId="799234EF" w:rsidR="00530877" w:rsidRDefault="005B13F4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t>Patikrų skaičius (vnt.)</w:t>
            </w:r>
          </w:p>
        </w:tc>
        <w:tc>
          <w:tcPr>
            <w:tcW w:w="1110" w:type="dxa"/>
          </w:tcPr>
          <w:p w14:paraId="590E98A4" w14:textId="69051DB9" w:rsidR="00530877" w:rsidRDefault="005B13F4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12</w:t>
            </w:r>
          </w:p>
        </w:tc>
      </w:tr>
      <w:tr w:rsidR="008A13A4" w:rsidRPr="00B1296A" w14:paraId="0FB64DAF" w14:textId="77777777" w:rsidTr="006125C4">
        <w:tc>
          <w:tcPr>
            <w:tcW w:w="576" w:type="dxa"/>
          </w:tcPr>
          <w:p w14:paraId="12416DDF" w14:textId="707CF10D" w:rsidR="004100BE" w:rsidRPr="00243A4D" w:rsidRDefault="007D798D" w:rsidP="001C0BA7">
            <w:pPr>
              <w:tabs>
                <w:tab w:val="left" w:pos="993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3</w:t>
            </w:r>
            <w:r w:rsidR="004100BE" w:rsidRPr="00243A4D">
              <w:rPr>
                <w:rFonts w:eastAsia="Calibri"/>
                <w:bCs/>
                <w:iCs/>
                <w:lang w:eastAsia="en-US"/>
              </w:rPr>
              <w:t>.</w:t>
            </w:r>
          </w:p>
        </w:tc>
        <w:tc>
          <w:tcPr>
            <w:tcW w:w="3445" w:type="dxa"/>
          </w:tcPr>
          <w:p w14:paraId="7320C0ED" w14:textId="3E6E91C1" w:rsidR="004100BE" w:rsidRPr="00243A4D" w:rsidRDefault="005B13F4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r w:rsidRPr="005B13F4">
              <w:rPr>
                <w:rFonts w:eastAsia="Calibri"/>
                <w:bCs/>
                <w:iCs/>
                <w:lang w:eastAsia="en-US"/>
              </w:rPr>
              <w:t>Ugniagesių kvalifikacijos kėlimas ir mokymai</w:t>
            </w:r>
          </w:p>
        </w:tc>
        <w:tc>
          <w:tcPr>
            <w:tcW w:w="1550" w:type="dxa"/>
          </w:tcPr>
          <w:p w14:paraId="4A9637C9" w14:textId="03DB9D7B" w:rsidR="004100BE" w:rsidRPr="00243A4D" w:rsidRDefault="005B13F4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r w:rsidRPr="005B13F4">
              <w:rPr>
                <w:rFonts w:eastAsia="Calibri"/>
                <w:bCs/>
                <w:iCs/>
                <w:lang w:eastAsia="en-US"/>
              </w:rPr>
              <w:t>Visus metus</w:t>
            </w:r>
          </w:p>
        </w:tc>
        <w:tc>
          <w:tcPr>
            <w:tcW w:w="1370" w:type="dxa"/>
          </w:tcPr>
          <w:p w14:paraId="7FE7053D" w14:textId="1F70FC3D" w:rsidR="004100BE" w:rsidRPr="00243A4D" w:rsidRDefault="005B13F4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t>Tarnybos vadovas</w:t>
            </w:r>
          </w:p>
        </w:tc>
        <w:tc>
          <w:tcPr>
            <w:tcW w:w="1583" w:type="dxa"/>
          </w:tcPr>
          <w:p w14:paraId="5CC0F297" w14:textId="3FE0E542" w:rsidR="004100BE" w:rsidRPr="00243A4D" w:rsidRDefault="005B13F4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t>Mokymų skaičius (vnt.)</w:t>
            </w:r>
          </w:p>
        </w:tc>
        <w:tc>
          <w:tcPr>
            <w:tcW w:w="1110" w:type="dxa"/>
          </w:tcPr>
          <w:p w14:paraId="71276764" w14:textId="04D0B362" w:rsidR="004100BE" w:rsidRPr="00243A4D" w:rsidRDefault="005B13F4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4</w:t>
            </w:r>
          </w:p>
        </w:tc>
      </w:tr>
      <w:tr w:rsidR="008A13A4" w:rsidRPr="00B1296A" w14:paraId="06C78C8F" w14:textId="77777777" w:rsidTr="006125C4">
        <w:tc>
          <w:tcPr>
            <w:tcW w:w="576" w:type="dxa"/>
          </w:tcPr>
          <w:p w14:paraId="0ED0746B" w14:textId="570E7F8F" w:rsidR="004100BE" w:rsidRPr="00B1296A" w:rsidRDefault="005B13F4" w:rsidP="001C0BA7">
            <w:pPr>
              <w:tabs>
                <w:tab w:val="left" w:pos="993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4.</w:t>
            </w:r>
          </w:p>
        </w:tc>
        <w:tc>
          <w:tcPr>
            <w:tcW w:w="3445" w:type="dxa"/>
          </w:tcPr>
          <w:p w14:paraId="6E0EDFBF" w14:textId="4FD5723C" w:rsidR="004100BE" w:rsidRPr="00046DCA" w:rsidRDefault="005B13F4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color w:val="FF0000"/>
                <w:lang w:eastAsia="en-US"/>
              </w:rPr>
            </w:pPr>
            <w:r>
              <w:t>Gyventojų švietimas priešgaisrinės saugos klausimais</w:t>
            </w:r>
          </w:p>
        </w:tc>
        <w:tc>
          <w:tcPr>
            <w:tcW w:w="1550" w:type="dxa"/>
          </w:tcPr>
          <w:p w14:paraId="4BAA890A" w14:textId="3E7D9B6B" w:rsidR="004100BE" w:rsidRPr="00046DCA" w:rsidRDefault="005B13F4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color w:val="FF0000"/>
                <w:lang w:eastAsia="en-US"/>
              </w:rPr>
            </w:pPr>
            <w:r w:rsidRPr="005B13F4">
              <w:rPr>
                <w:rFonts w:eastAsia="Calibri"/>
                <w:bCs/>
                <w:iCs/>
                <w:color w:val="000000" w:themeColor="text1"/>
                <w:lang w:eastAsia="en-US"/>
              </w:rPr>
              <w:t>Visus metus</w:t>
            </w:r>
          </w:p>
        </w:tc>
        <w:tc>
          <w:tcPr>
            <w:tcW w:w="1370" w:type="dxa"/>
          </w:tcPr>
          <w:p w14:paraId="685818C6" w14:textId="26C60ED9" w:rsidR="004100BE" w:rsidRPr="00046DCA" w:rsidRDefault="005B13F4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color w:val="FF0000"/>
                <w:lang w:eastAsia="en-US"/>
              </w:rPr>
            </w:pPr>
            <w:r w:rsidRPr="005B13F4">
              <w:rPr>
                <w:rFonts w:eastAsia="Calibri"/>
                <w:bCs/>
                <w:iCs/>
                <w:color w:val="000000" w:themeColor="text1"/>
                <w:lang w:eastAsia="en-US"/>
              </w:rPr>
              <w:t>Tarnybos viršininkas, komandų skyrininkai</w:t>
            </w:r>
            <w:r>
              <w:rPr>
                <w:rFonts w:eastAsia="Calibri"/>
                <w:bCs/>
                <w:iCs/>
                <w:color w:val="000000" w:themeColor="text1"/>
                <w:lang w:eastAsia="en-US"/>
              </w:rPr>
              <w:t>, ugniagesiai gelbėtojai</w:t>
            </w:r>
          </w:p>
        </w:tc>
        <w:tc>
          <w:tcPr>
            <w:tcW w:w="1583" w:type="dxa"/>
          </w:tcPr>
          <w:p w14:paraId="16BB6376" w14:textId="0562E377" w:rsidR="004100BE" w:rsidRDefault="005B13F4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t>Prevencinių renginių skaičius (vnt.)</w:t>
            </w:r>
          </w:p>
        </w:tc>
        <w:tc>
          <w:tcPr>
            <w:tcW w:w="1110" w:type="dxa"/>
          </w:tcPr>
          <w:p w14:paraId="2DE35F30" w14:textId="3DBD0926" w:rsidR="004100BE" w:rsidRPr="007E2F57" w:rsidRDefault="005B13F4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6</w:t>
            </w:r>
          </w:p>
        </w:tc>
      </w:tr>
      <w:tr w:rsidR="005B13F4" w:rsidRPr="00B1296A" w14:paraId="69B6E11B" w14:textId="77777777" w:rsidTr="006125C4">
        <w:tc>
          <w:tcPr>
            <w:tcW w:w="576" w:type="dxa"/>
          </w:tcPr>
          <w:p w14:paraId="24E2D54B" w14:textId="6FB51135" w:rsidR="005B13F4" w:rsidRPr="00B1296A" w:rsidRDefault="005B13F4" w:rsidP="001C0BA7">
            <w:pPr>
              <w:tabs>
                <w:tab w:val="left" w:pos="993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5.</w:t>
            </w:r>
          </w:p>
        </w:tc>
        <w:tc>
          <w:tcPr>
            <w:tcW w:w="3445" w:type="dxa"/>
          </w:tcPr>
          <w:p w14:paraId="2D1D6761" w14:textId="5984C34B" w:rsidR="005B13F4" w:rsidRPr="00046DCA" w:rsidRDefault="005B13F4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color w:val="FF0000"/>
                <w:lang w:eastAsia="en-US"/>
              </w:rPr>
            </w:pPr>
            <w:r w:rsidRPr="005B13F4">
              <w:rPr>
                <w:rFonts w:eastAsia="Calibri"/>
                <w:bCs/>
                <w:iCs/>
                <w:color w:val="000000" w:themeColor="text1"/>
                <w:lang w:eastAsia="en-US"/>
              </w:rPr>
              <w:t>Bendradarbiavimas su kitomis tarnybomis ir institucijomis</w:t>
            </w:r>
          </w:p>
        </w:tc>
        <w:tc>
          <w:tcPr>
            <w:tcW w:w="1550" w:type="dxa"/>
          </w:tcPr>
          <w:p w14:paraId="5C13B281" w14:textId="50717389" w:rsidR="005B13F4" w:rsidRPr="005B13F4" w:rsidRDefault="005B13F4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color w:val="000000" w:themeColor="text1"/>
                <w:lang w:eastAsia="en-US"/>
              </w:rPr>
            </w:pPr>
            <w:r w:rsidRPr="005B13F4">
              <w:rPr>
                <w:rFonts w:eastAsia="Calibri"/>
                <w:bCs/>
                <w:iCs/>
                <w:color w:val="000000" w:themeColor="text1"/>
                <w:lang w:eastAsia="en-US"/>
              </w:rPr>
              <w:t>Visus metus</w:t>
            </w:r>
          </w:p>
        </w:tc>
        <w:tc>
          <w:tcPr>
            <w:tcW w:w="1370" w:type="dxa"/>
          </w:tcPr>
          <w:p w14:paraId="7AB3D687" w14:textId="0FAA6E10" w:rsidR="005B13F4" w:rsidRPr="00046DCA" w:rsidRDefault="005B13F4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color w:val="FF0000"/>
                <w:lang w:eastAsia="en-US"/>
              </w:rPr>
            </w:pPr>
            <w:r w:rsidRPr="005B13F4">
              <w:rPr>
                <w:rFonts w:eastAsia="Calibri"/>
                <w:bCs/>
                <w:iCs/>
                <w:color w:val="000000" w:themeColor="text1"/>
                <w:lang w:eastAsia="en-US"/>
              </w:rPr>
              <w:t>Tarnybos vadovas</w:t>
            </w:r>
          </w:p>
        </w:tc>
        <w:tc>
          <w:tcPr>
            <w:tcW w:w="1583" w:type="dxa"/>
          </w:tcPr>
          <w:p w14:paraId="6039E6D0" w14:textId="23DD97A0" w:rsidR="005B13F4" w:rsidRDefault="005B13F4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t>Bendrų pratybų skaičius (vnt.)</w:t>
            </w:r>
          </w:p>
        </w:tc>
        <w:tc>
          <w:tcPr>
            <w:tcW w:w="1110" w:type="dxa"/>
          </w:tcPr>
          <w:p w14:paraId="28589773" w14:textId="087B9937" w:rsidR="005B13F4" w:rsidRPr="007E2F57" w:rsidRDefault="005564C8" w:rsidP="001C0BA7">
            <w:pPr>
              <w:tabs>
                <w:tab w:val="left" w:pos="993"/>
              </w:tabs>
              <w:suppressAutoHyphens/>
              <w:autoSpaceDN w:val="0"/>
              <w:contextualSpacing/>
              <w:textAlignment w:val="baseline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4</w:t>
            </w:r>
          </w:p>
        </w:tc>
      </w:tr>
    </w:tbl>
    <w:p w14:paraId="1763E504" w14:textId="77777777" w:rsidR="00B1296A" w:rsidRPr="00B1296A" w:rsidRDefault="00B1296A" w:rsidP="00B1296A">
      <w:pPr>
        <w:tabs>
          <w:tab w:val="left" w:pos="993"/>
        </w:tabs>
        <w:suppressAutoHyphens/>
        <w:autoSpaceDN w:val="0"/>
        <w:spacing w:line="276" w:lineRule="auto"/>
        <w:contextualSpacing/>
        <w:jc w:val="center"/>
        <w:textAlignment w:val="baseline"/>
        <w:rPr>
          <w:rFonts w:eastAsia="Calibri"/>
          <w:b/>
          <w:iCs/>
          <w:lang w:eastAsia="en-US"/>
        </w:rPr>
      </w:pPr>
    </w:p>
    <w:p w14:paraId="0DEE0705" w14:textId="65893F25" w:rsidR="00444B79" w:rsidRDefault="00444B79" w:rsidP="00444B79">
      <w:pPr>
        <w:suppressAutoHyphens/>
        <w:autoSpaceDN w:val="0"/>
        <w:jc w:val="center"/>
        <w:textAlignment w:val="baseline"/>
        <w:rPr>
          <w:b/>
          <w:iCs/>
        </w:rPr>
      </w:pPr>
      <w:r w:rsidRPr="00444B79">
        <w:rPr>
          <w:b/>
          <w:iCs/>
        </w:rPr>
        <w:t>III SKYRIUS</w:t>
      </w:r>
    </w:p>
    <w:p w14:paraId="5646448B" w14:textId="235D132B" w:rsidR="00444B79" w:rsidRDefault="00444B79" w:rsidP="00444B79">
      <w:pPr>
        <w:suppressAutoHyphens/>
        <w:autoSpaceDN w:val="0"/>
        <w:jc w:val="center"/>
        <w:textAlignment w:val="baseline"/>
        <w:rPr>
          <w:b/>
          <w:iCs/>
        </w:rPr>
      </w:pPr>
      <w:r>
        <w:rPr>
          <w:b/>
          <w:iCs/>
        </w:rPr>
        <w:t xml:space="preserve">VEIKLOS FINANSAVIMAS </w:t>
      </w:r>
    </w:p>
    <w:p w14:paraId="5D944396" w14:textId="77777777" w:rsidR="00F05DDF" w:rsidRDefault="00F05DDF" w:rsidP="00444B79">
      <w:pPr>
        <w:suppressAutoHyphens/>
        <w:autoSpaceDN w:val="0"/>
        <w:jc w:val="center"/>
        <w:textAlignment w:val="baseline"/>
        <w:rPr>
          <w:b/>
          <w:i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91"/>
        <w:gridCol w:w="4879"/>
      </w:tblGrid>
      <w:tr w:rsidR="00F05DDF" w14:paraId="5C4B0E38" w14:textId="77777777" w:rsidTr="00F05DDF">
        <w:tc>
          <w:tcPr>
            <w:tcW w:w="5097" w:type="dxa"/>
          </w:tcPr>
          <w:p w14:paraId="05E8016A" w14:textId="4751B210" w:rsidR="00F05DDF" w:rsidRPr="00F05DDF" w:rsidRDefault="00F05DDF" w:rsidP="00444B79">
            <w:pPr>
              <w:suppressAutoHyphens/>
              <w:autoSpaceDN w:val="0"/>
              <w:jc w:val="center"/>
              <w:textAlignment w:val="baseline"/>
              <w:rPr>
                <w:bCs/>
                <w:iCs/>
              </w:rPr>
            </w:pPr>
            <w:r w:rsidRPr="00F05DDF">
              <w:rPr>
                <w:bCs/>
                <w:iCs/>
              </w:rPr>
              <w:t xml:space="preserve">Veiklos </w:t>
            </w:r>
          </w:p>
        </w:tc>
        <w:tc>
          <w:tcPr>
            <w:tcW w:w="5098" w:type="dxa"/>
          </w:tcPr>
          <w:p w14:paraId="308AEA4B" w14:textId="60E06035" w:rsidR="00F05DDF" w:rsidRPr="00F05DDF" w:rsidRDefault="00F05DDF" w:rsidP="00444B79">
            <w:pPr>
              <w:suppressAutoHyphens/>
              <w:autoSpaceDN w:val="0"/>
              <w:jc w:val="center"/>
              <w:textAlignment w:val="baseline"/>
              <w:rPr>
                <w:bCs/>
                <w:iCs/>
              </w:rPr>
            </w:pPr>
            <w:r w:rsidRPr="00F05DDF">
              <w:rPr>
                <w:bCs/>
                <w:iCs/>
              </w:rPr>
              <w:t>Suma, Eur</w:t>
            </w:r>
          </w:p>
        </w:tc>
      </w:tr>
      <w:tr w:rsidR="00F05DDF" w14:paraId="26267BA1" w14:textId="77777777" w:rsidTr="00F05DDF">
        <w:tc>
          <w:tcPr>
            <w:tcW w:w="5097" w:type="dxa"/>
          </w:tcPr>
          <w:p w14:paraId="466D656B" w14:textId="67C57E8D" w:rsidR="00F05DDF" w:rsidRPr="00F05DDF" w:rsidRDefault="00945BE1" w:rsidP="00F05DDF">
            <w:pPr>
              <w:suppressAutoHyphens/>
              <w:autoSpaceDN w:val="0"/>
              <w:jc w:val="both"/>
              <w:textAlignment w:val="baseline"/>
              <w:rPr>
                <w:bCs/>
                <w:iCs/>
              </w:rPr>
            </w:pPr>
            <w:r>
              <w:rPr>
                <w:bCs/>
                <w:iCs/>
              </w:rPr>
              <w:t xml:space="preserve">Skuodo </w:t>
            </w:r>
            <w:r w:rsidR="00412105">
              <w:rPr>
                <w:bCs/>
                <w:iCs/>
              </w:rPr>
              <w:t>rajono savivaldybės priešgaisrinės tarnybos</w:t>
            </w:r>
            <w:r>
              <w:rPr>
                <w:bCs/>
                <w:iCs/>
              </w:rPr>
              <w:t xml:space="preserve"> finansavimas</w:t>
            </w:r>
          </w:p>
        </w:tc>
        <w:tc>
          <w:tcPr>
            <w:tcW w:w="5098" w:type="dxa"/>
          </w:tcPr>
          <w:p w14:paraId="6DD88300" w14:textId="0D33C1FB" w:rsidR="00F05DDF" w:rsidRPr="00F05DDF" w:rsidRDefault="00412105" w:rsidP="00444B79">
            <w:pPr>
              <w:suppressAutoHyphens/>
              <w:autoSpaceDN w:val="0"/>
              <w:jc w:val="center"/>
              <w:textAlignment w:val="baseline"/>
              <w:rPr>
                <w:bCs/>
                <w:iCs/>
              </w:rPr>
            </w:pPr>
            <w:r>
              <w:rPr>
                <w:bCs/>
                <w:iCs/>
              </w:rPr>
              <w:t>561</w:t>
            </w:r>
            <w:r w:rsidR="00735DB5">
              <w:rPr>
                <w:bCs/>
                <w:iCs/>
              </w:rPr>
              <w:t xml:space="preserve"> </w:t>
            </w:r>
            <w:r w:rsidR="00F73C10">
              <w:rPr>
                <w:bCs/>
                <w:iCs/>
              </w:rPr>
              <w:t>1</w:t>
            </w:r>
            <w:r w:rsidR="008430F0">
              <w:rPr>
                <w:bCs/>
                <w:iCs/>
              </w:rPr>
              <w:t>00</w:t>
            </w:r>
            <w:r w:rsidR="00735DB5">
              <w:rPr>
                <w:bCs/>
                <w:iCs/>
              </w:rPr>
              <w:t>,00</w:t>
            </w:r>
          </w:p>
        </w:tc>
      </w:tr>
      <w:tr w:rsidR="00F05DDF" w14:paraId="7B7DEEE3" w14:textId="77777777" w:rsidTr="00F05DDF">
        <w:tc>
          <w:tcPr>
            <w:tcW w:w="5097" w:type="dxa"/>
          </w:tcPr>
          <w:p w14:paraId="2D61A73B" w14:textId="28FED14A" w:rsidR="00F05DDF" w:rsidRPr="00F05DDF" w:rsidRDefault="00F05DDF" w:rsidP="00F05DDF">
            <w:pPr>
              <w:suppressAutoHyphens/>
              <w:autoSpaceDN w:val="0"/>
              <w:textAlignment w:val="baseline"/>
              <w:rPr>
                <w:bCs/>
                <w:iCs/>
              </w:rPr>
            </w:pPr>
          </w:p>
        </w:tc>
        <w:tc>
          <w:tcPr>
            <w:tcW w:w="5098" w:type="dxa"/>
          </w:tcPr>
          <w:p w14:paraId="165950D0" w14:textId="3EAA14D7" w:rsidR="00F05DDF" w:rsidRPr="00F05DDF" w:rsidRDefault="00F05DDF" w:rsidP="00444B79">
            <w:pPr>
              <w:suppressAutoHyphens/>
              <w:autoSpaceDN w:val="0"/>
              <w:jc w:val="center"/>
              <w:textAlignment w:val="baseline"/>
              <w:rPr>
                <w:bCs/>
                <w:iCs/>
              </w:rPr>
            </w:pPr>
          </w:p>
        </w:tc>
      </w:tr>
      <w:tr w:rsidR="00F05DDF" w14:paraId="28F6F727" w14:textId="77777777" w:rsidTr="00F05DDF">
        <w:tc>
          <w:tcPr>
            <w:tcW w:w="5097" w:type="dxa"/>
          </w:tcPr>
          <w:p w14:paraId="62024536" w14:textId="52AFDCAC" w:rsidR="00F05DDF" w:rsidRDefault="00F05DDF" w:rsidP="00F05DDF">
            <w:pPr>
              <w:suppressAutoHyphens/>
              <w:autoSpaceDN w:val="0"/>
              <w:textAlignment w:val="baseline"/>
              <w:rPr>
                <w:bCs/>
                <w:iCs/>
              </w:rPr>
            </w:pPr>
          </w:p>
        </w:tc>
        <w:tc>
          <w:tcPr>
            <w:tcW w:w="5098" w:type="dxa"/>
          </w:tcPr>
          <w:p w14:paraId="0C2600BD" w14:textId="77777777" w:rsidR="00F05DDF" w:rsidRPr="00F05DDF" w:rsidRDefault="00F05DDF" w:rsidP="00444B79">
            <w:pPr>
              <w:suppressAutoHyphens/>
              <w:autoSpaceDN w:val="0"/>
              <w:jc w:val="center"/>
              <w:textAlignment w:val="baseline"/>
              <w:rPr>
                <w:bCs/>
                <w:iCs/>
              </w:rPr>
            </w:pPr>
          </w:p>
        </w:tc>
      </w:tr>
      <w:tr w:rsidR="00F05DDF" w14:paraId="31CC5278" w14:textId="77777777" w:rsidTr="00F05DDF">
        <w:tc>
          <w:tcPr>
            <w:tcW w:w="5097" w:type="dxa"/>
          </w:tcPr>
          <w:p w14:paraId="4233CC13" w14:textId="77777777" w:rsidR="00F05DDF" w:rsidRDefault="00F05DDF" w:rsidP="00F05DDF">
            <w:pPr>
              <w:suppressAutoHyphens/>
              <w:autoSpaceDN w:val="0"/>
              <w:textAlignment w:val="baseline"/>
              <w:rPr>
                <w:bCs/>
                <w:iCs/>
              </w:rPr>
            </w:pPr>
          </w:p>
        </w:tc>
        <w:tc>
          <w:tcPr>
            <w:tcW w:w="5098" w:type="dxa"/>
          </w:tcPr>
          <w:p w14:paraId="5828D6FB" w14:textId="77777777" w:rsidR="00F05DDF" w:rsidRPr="00F05DDF" w:rsidRDefault="00F05DDF" w:rsidP="00444B79">
            <w:pPr>
              <w:suppressAutoHyphens/>
              <w:autoSpaceDN w:val="0"/>
              <w:jc w:val="center"/>
              <w:textAlignment w:val="baseline"/>
              <w:rPr>
                <w:bCs/>
                <w:iCs/>
              </w:rPr>
            </w:pPr>
          </w:p>
        </w:tc>
      </w:tr>
      <w:tr w:rsidR="00F05DDF" w14:paraId="236A29CB" w14:textId="77777777" w:rsidTr="00F05DDF">
        <w:tc>
          <w:tcPr>
            <w:tcW w:w="5097" w:type="dxa"/>
          </w:tcPr>
          <w:p w14:paraId="64B01467" w14:textId="3AAA2165" w:rsidR="00F05DDF" w:rsidRPr="00F05DDF" w:rsidRDefault="00F05DDF" w:rsidP="00F05DDF">
            <w:pPr>
              <w:suppressAutoHyphens/>
              <w:autoSpaceDN w:val="0"/>
              <w:textAlignment w:val="baseline"/>
              <w:rPr>
                <w:b/>
                <w:iCs/>
              </w:rPr>
            </w:pPr>
            <w:r w:rsidRPr="00F05DDF">
              <w:rPr>
                <w:b/>
                <w:iCs/>
              </w:rPr>
              <w:t xml:space="preserve">Iš viso </w:t>
            </w:r>
          </w:p>
        </w:tc>
        <w:tc>
          <w:tcPr>
            <w:tcW w:w="5098" w:type="dxa"/>
          </w:tcPr>
          <w:p w14:paraId="520BA29C" w14:textId="36E4EA03" w:rsidR="00F05DDF" w:rsidRPr="00F05DDF" w:rsidRDefault="00412105" w:rsidP="00444B79">
            <w:pPr>
              <w:suppressAutoHyphens/>
              <w:autoSpaceDN w:val="0"/>
              <w:jc w:val="center"/>
              <w:textAlignment w:val="baseline"/>
              <w:rPr>
                <w:b/>
                <w:iCs/>
              </w:rPr>
            </w:pPr>
            <w:r>
              <w:rPr>
                <w:b/>
                <w:iCs/>
              </w:rPr>
              <w:t>561</w:t>
            </w:r>
            <w:r w:rsidR="00735DB5">
              <w:rPr>
                <w:b/>
                <w:iCs/>
              </w:rPr>
              <w:t> </w:t>
            </w:r>
            <w:r w:rsidR="00F73C10">
              <w:rPr>
                <w:b/>
                <w:iCs/>
              </w:rPr>
              <w:t>1</w:t>
            </w:r>
            <w:r w:rsidR="00735DB5">
              <w:rPr>
                <w:b/>
                <w:iCs/>
              </w:rPr>
              <w:t>00,00</w:t>
            </w:r>
          </w:p>
        </w:tc>
      </w:tr>
    </w:tbl>
    <w:p w14:paraId="24D304B0" w14:textId="77777777" w:rsidR="00F05DDF" w:rsidRDefault="00F05DDF" w:rsidP="00444B79">
      <w:pPr>
        <w:suppressAutoHyphens/>
        <w:autoSpaceDN w:val="0"/>
        <w:jc w:val="center"/>
        <w:textAlignment w:val="baseline"/>
        <w:rPr>
          <w:b/>
          <w:iCs/>
        </w:rPr>
      </w:pPr>
    </w:p>
    <w:p w14:paraId="732D4F44" w14:textId="77777777" w:rsidR="00444B79" w:rsidRDefault="00444B79" w:rsidP="00444B79">
      <w:pPr>
        <w:suppressAutoHyphens/>
        <w:autoSpaceDN w:val="0"/>
        <w:jc w:val="center"/>
        <w:textAlignment w:val="baseline"/>
        <w:rPr>
          <w:b/>
          <w:iCs/>
        </w:rPr>
      </w:pPr>
    </w:p>
    <w:p w14:paraId="319180C3" w14:textId="77777777" w:rsidR="003B0870" w:rsidRDefault="003B0870" w:rsidP="00377A50">
      <w:pPr>
        <w:suppressAutoHyphens/>
        <w:autoSpaceDN w:val="0"/>
        <w:textAlignment w:val="baseline"/>
        <w:rPr>
          <w:bCs/>
          <w:iCs/>
        </w:rPr>
      </w:pPr>
    </w:p>
    <w:p w14:paraId="0D3B0182" w14:textId="77777777" w:rsidR="003B0870" w:rsidRDefault="003B0870" w:rsidP="00377A50">
      <w:pPr>
        <w:suppressAutoHyphens/>
        <w:autoSpaceDN w:val="0"/>
        <w:textAlignment w:val="baseline"/>
        <w:rPr>
          <w:bCs/>
          <w:iCs/>
        </w:rPr>
      </w:pPr>
    </w:p>
    <w:p w14:paraId="5289E75B" w14:textId="77777777" w:rsidR="005564C8" w:rsidRDefault="005564C8" w:rsidP="00377A50">
      <w:pPr>
        <w:suppressAutoHyphens/>
        <w:autoSpaceDN w:val="0"/>
        <w:textAlignment w:val="baseline"/>
        <w:rPr>
          <w:bCs/>
          <w:iCs/>
        </w:rPr>
      </w:pPr>
    </w:p>
    <w:p w14:paraId="0F7D7790" w14:textId="77777777" w:rsidR="005564C8" w:rsidRPr="00D913F5" w:rsidRDefault="005564C8" w:rsidP="00377A50">
      <w:pPr>
        <w:suppressAutoHyphens/>
        <w:autoSpaceDN w:val="0"/>
        <w:textAlignment w:val="baseline"/>
        <w:rPr>
          <w:bCs/>
          <w:iCs/>
          <w:color w:val="FF0000"/>
        </w:rPr>
      </w:pPr>
    </w:p>
    <w:p w14:paraId="5B607932" w14:textId="77777777" w:rsidR="005564C8" w:rsidRDefault="005564C8" w:rsidP="00377A50">
      <w:pPr>
        <w:suppressAutoHyphens/>
        <w:autoSpaceDN w:val="0"/>
        <w:textAlignment w:val="baseline"/>
        <w:rPr>
          <w:bCs/>
          <w:iCs/>
        </w:rPr>
      </w:pPr>
    </w:p>
    <w:p w14:paraId="1F16619C" w14:textId="77777777" w:rsidR="005564C8" w:rsidRDefault="005564C8" w:rsidP="00377A50">
      <w:pPr>
        <w:suppressAutoHyphens/>
        <w:autoSpaceDN w:val="0"/>
        <w:textAlignment w:val="baseline"/>
        <w:rPr>
          <w:bCs/>
          <w:iCs/>
        </w:rPr>
      </w:pPr>
    </w:p>
    <w:p w14:paraId="6896347B" w14:textId="77777777" w:rsidR="009C13B3" w:rsidRDefault="009C13B3" w:rsidP="00377A50">
      <w:pPr>
        <w:suppressAutoHyphens/>
        <w:autoSpaceDN w:val="0"/>
        <w:textAlignment w:val="baseline"/>
        <w:rPr>
          <w:bCs/>
          <w:iCs/>
        </w:rPr>
      </w:pPr>
    </w:p>
    <w:p w14:paraId="7D2E3A21" w14:textId="77777777" w:rsidR="0059219D" w:rsidRDefault="0059219D" w:rsidP="00377A50">
      <w:pPr>
        <w:suppressAutoHyphens/>
        <w:autoSpaceDN w:val="0"/>
        <w:textAlignment w:val="baseline"/>
        <w:rPr>
          <w:bCs/>
          <w:iCs/>
        </w:rPr>
      </w:pPr>
    </w:p>
    <w:p w14:paraId="71790BFB" w14:textId="77777777" w:rsidR="0059219D" w:rsidRDefault="0059219D" w:rsidP="00377A50">
      <w:pPr>
        <w:suppressAutoHyphens/>
        <w:autoSpaceDN w:val="0"/>
        <w:textAlignment w:val="baseline"/>
        <w:rPr>
          <w:bCs/>
          <w:iCs/>
        </w:rPr>
      </w:pPr>
    </w:p>
    <w:p w14:paraId="4BCD9019" w14:textId="77777777" w:rsidR="0059219D" w:rsidRDefault="0059219D" w:rsidP="00377A50">
      <w:pPr>
        <w:suppressAutoHyphens/>
        <w:autoSpaceDN w:val="0"/>
        <w:textAlignment w:val="baseline"/>
        <w:rPr>
          <w:bCs/>
          <w:iCs/>
        </w:rPr>
      </w:pPr>
    </w:p>
    <w:p w14:paraId="281DE8EC" w14:textId="77777777" w:rsidR="0059219D" w:rsidRDefault="0059219D" w:rsidP="00377A50">
      <w:pPr>
        <w:suppressAutoHyphens/>
        <w:autoSpaceDN w:val="0"/>
        <w:textAlignment w:val="baseline"/>
        <w:rPr>
          <w:bCs/>
          <w:iCs/>
        </w:rPr>
      </w:pPr>
    </w:p>
    <w:p w14:paraId="1E7D7769" w14:textId="77777777" w:rsidR="0059219D" w:rsidRDefault="0059219D" w:rsidP="00377A50">
      <w:pPr>
        <w:suppressAutoHyphens/>
        <w:autoSpaceDN w:val="0"/>
        <w:textAlignment w:val="baseline"/>
        <w:rPr>
          <w:bCs/>
          <w:iCs/>
        </w:rPr>
      </w:pPr>
    </w:p>
    <w:p w14:paraId="4E5AAA2C" w14:textId="77777777" w:rsidR="0059219D" w:rsidRDefault="0059219D" w:rsidP="00377A50">
      <w:pPr>
        <w:suppressAutoHyphens/>
        <w:autoSpaceDN w:val="0"/>
        <w:textAlignment w:val="baseline"/>
        <w:rPr>
          <w:bCs/>
          <w:iCs/>
        </w:rPr>
      </w:pPr>
    </w:p>
    <w:p w14:paraId="073F2837" w14:textId="77777777" w:rsidR="0059219D" w:rsidRDefault="0059219D" w:rsidP="00377A50">
      <w:pPr>
        <w:suppressAutoHyphens/>
        <w:autoSpaceDN w:val="0"/>
        <w:textAlignment w:val="baseline"/>
        <w:rPr>
          <w:bCs/>
          <w:iCs/>
        </w:rPr>
      </w:pPr>
    </w:p>
    <w:p w14:paraId="1CF66B5F" w14:textId="77777777" w:rsidR="0059219D" w:rsidRDefault="0059219D" w:rsidP="00377A50">
      <w:pPr>
        <w:suppressAutoHyphens/>
        <w:autoSpaceDN w:val="0"/>
        <w:textAlignment w:val="baseline"/>
        <w:rPr>
          <w:bCs/>
          <w:iCs/>
        </w:rPr>
      </w:pPr>
    </w:p>
    <w:p w14:paraId="3481E77D" w14:textId="77777777" w:rsidR="0059219D" w:rsidRDefault="0059219D" w:rsidP="00377A50">
      <w:pPr>
        <w:suppressAutoHyphens/>
        <w:autoSpaceDN w:val="0"/>
        <w:textAlignment w:val="baseline"/>
        <w:rPr>
          <w:bCs/>
          <w:i/>
        </w:rPr>
      </w:pPr>
    </w:p>
    <w:p w14:paraId="10E9D0FB" w14:textId="77777777" w:rsidR="00377A50" w:rsidRPr="006713E2" w:rsidRDefault="00377A50" w:rsidP="00377A50">
      <w:pPr>
        <w:suppressAutoHyphens/>
        <w:autoSpaceDN w:val="0"/>
        <w:jc w:val="both"/>
        <w:textAlignment w:val="baseline"/>
        <w:rPr>
          <w:b/>
          <w:bCs/>
        </w:rPr>
      </w:pPr>
    </w:p>
    <w:p w14:paraId="7502F929" w14:textId="7730CF1C" w:rsidR="00377A50" w:rsidRPr="00412105" w:rsidRDefault="00412105" w:rsidP="00377A50">
      <w:pPr>
        <w:tabs>
          <w:tab w:val="left" w:pos="4111"/>
          <w:tab w:val="left" w:pos="6946"/>
        </w:tabs>
      </w:pPr>
      <w:r w:rsidRPr="00412105">
        <w:rPr>
          <w:bCs/>
        </w:rPr>
        <w:t>Viršininkas</w:t>
      </w:r>
      <w:r w:rsidR="00377A50" w:rsidRPr="00412105">
        <w:rPr>
          <w:bCs/>
        </w:rPr>
        <w:tab/>
        <w:t>(Parašas)</w:t>
      </w:r>
      <w:r w:rsidR="00377A50" w:rsidRPr="00412105">
        <w:rPr>
          <w:bCs/>
        </w:rPr>
        <w:tab/>
      </w:r>
      <w:r w:rsidRPr="00412105">
        <w:rPr>
          <w:bCs/>
        </w:rPr>
        <w:t>Mindaugas Jazbutis</w:t>
      </w:r>
    </w:p>
    <w:p w14:paraId="0E1D889B" w14:textId="77777777" w:rsidR="00377A50" w:rsidRPr="006713E2" w:rsidRDefault="00377A50" w:rsidP="00377A50">
      <w:pPr>
        <w:tabs>
          <w:tab w:val="left" w:pos="6237"/>
        </w:tabs>
      </w:pPr>
    </w:p>
    <w:p w14:paraId="1E0E50FE" w14:textId="77777777" w:rsidR="00377A50" w:rsidRPr="006713E2" w:rsidRDefault="00377A50" w:rsidP="00377A50">
      <w:pPr>
        <w:tabs>
          <w:tab w:val="left" w:pos="6237"/>
        </w:tabs>
      </w:pPr>
    </w:p>
    <w:p w14:paraId="2645D9F8" w14:textId="77777777" w:rsidR="00377A50" w:rsidRPr="006713E2" w:rsidRDefault="00377A50" w:rsidP="00377A50">
      <w:pPr>
        <w:tabs>
          <w:tab w:val="left" w:pos="6237"/>
          <w:tab w:val="right" w:pos="8306"/>
        </w:tabs>
        <w:rPr>
          <w:color w:val="000000"/>
        </w:rPr>
      </w:pPr>
    </w:p>
    <w:p w14:paraId="60C7D3B0" w14:textId="77777777" w:rsidR="00377A50" w:rsidRPr="006713E2" w:rsidRDefault="00377A50" w:rsidP="00377A50">
      <w:pPr>
        <w:tabs>
          <w:tab w:val="left" w:pos="6237"/>
          <w:tab w:val="right" w:pos="8306"/>
        </w:tabs>
        <w:jc w:val="center"/>
        <w:rPr>
          <w:color w:val="000000"/>
        </w:rPr>
      </w:pPr>
      <w:r w:rsidRPr="006713E2">
        <w:rPr>
          <w:color w:val="000000"/>
        </w:rPr>
        <w:t>––––––––––––––––––––</w:t>
      </w:r>
    </w:p>
    <w:p w14:paraId="39009EA5" w14:textId="4B84F90C" w:rsidR="00377A50" w:rsidRDefault="00377A50" w:rsidP="00444B79">
      <w:pPr>
        <w:rPr>
          <w:color w:val="000000"/>
        </w:rPr>
      </w:pPr>
    </w:p>
    <w:sectPr w:rsidR="00377A50" w:rsidSect="00F36A8C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55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B6D45" w14:textId="77777777" w:rsidR="003C2FF5" w:rsidRDefault="003C2FF5">
      <w:r>
        <w:separator/>
      </w:r>
    </w:p>
  </w:endnote>
  <w:endnote w:type="continuationSeparator" w:id="0">
    <w:p w14:paraId="544796A5" w14:textId="77777777" w:rsidR="003C2FF5" w:rsidRDefault="003C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96516" w14:textId="77777777" w:rsidR="003C2FF5" w:rsidRDefault="003C2FF5">
      <w:r>
        <w:separator/>
      </w:r>
    </w:p>
  </w:footnote>
  <w:footnote w:type="continuationSeparator" w:id="0">
    <w:p w14:paraId="7A5B27FF" w14:textId="77777777" w:rsidR="003C2FF5" w:rsidRDefault="003C2FF5">
      <w:r>
        <w:continuationSeparator/>
      </w:r>
    </w:p>
  </w:footnote>
  <w:footnote w:id="1">
    <w:p w14:paraId="6D458B11" w14:textId="02EA487E" w:rsidR="00FF6199" w:rsidRDefault="00FF6199">
      <w:pPr>
        <w:pStyle w:val="Puslapioinaostekstas"/>
      </w:pPr>
      <w:r>
        <w:rPr>
          <w:rStyle w:val="Puslapioinaosnuoroda"/>
        </w:rPr>
        <w:footnoteRef/>
      </w:r>
      <w:r>
        <w:t xml:space="preserve"> Indėlio kriterijai turėtų neprieštarauti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97D70" w14:textId="77777777" w:rsidR="000E04E5" w:rsidRDefault="00F96088" w:rsidP="00E9210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88E271A" w14:textId="77777777" w:rsidR="000E04E5" w:rsidRDefault="000E04E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7CA2" w14:textId="77777777" w:rsidR="000E04E5" w:rsidRDefault="00F96088" w:rsidP="00E9210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9219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BED37DB" w14:textId="77777777" w:rsidR="000E04E5" w:rsidRDefault="000E04E5" w:rsidP="004D1942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4739773"/>
      <w:docPartObj>
        <w:docPartGallery w:val="Page Numbers (Top of Page)"/>
        <w:docPartUnique/>
      </w:docPartObj>
    </w:sdtPr>
    <w:sdtEndPr/>
    <w:sdtContent>
      <w:p w14:paraId="1915F28F" w14:textId="77777777" w:rsidR="00CB2D68" w:rsidRDefault="003C2FF5" w:rsidP="00E84600">
        <w:pPr>
          <w:pStyle w:val="Antrats"/>
        </w:pPr>
      </w:p>
    </w:sdtContent>
  </w:sdt>
  <w:p w14:paraId="7A071144" w14:textId="77777777" w:rsidR="00CB2D68" w:rsidRDefault="00CB2D68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110B4C2"/>
    <w:lvl w:ilvl="0">
      <w:start w:val="1"/>
      <w:numFmt w:val="decimal"/>
      <w:pStyle w:val="BBDPaveiksliukonumeracijai"/>
      <w:lvlText w:val="%1."/>
      <w:lvlJc w:val="left"/>
      <w:pPr>
        <w:tabs>
          <w:tab w:val="num" w:pos="425"/>
        </w:tabs>
        <w:ind w:left="425" w:hanging="360"/>
      </w:pPr>
    </w:lvl>
  </w:abstractNum>
  <w:abstractNum w:abstractNumId="1" w15:restartNumberingAfterBreak="0">
    <w:nsid w:val="03934FB7"/>
    <w:multiLevelType w:val="hybridMultilevel"/>
    <w:tmpl w:val="D9D201E2"/>
    <w:lvl w:ilvl="0" w:tplc="A684B032">
      <w:start w:val="1"/>
      <w:numFmt w:val="decimal"/>
      <w:lvlText w:val="%1 lentelė."/>
      <w:lvlJc w:val="left"/>
      <w:pPr>
        <w:ind w:left="720" w:hanging="360"/>
      </w:pPr>
      <w:rPr>
        <w:rFonts w:ascii="Times New Roman" w:hAnsi="Times New Roman" w:hint="default"/>
        <w:b w:val="0"/>
        <w:i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438D"/>
    <w:multiLevelType w:val="multilevel"/>
    <w:tmpl w:val="8B720D02"/>
    <w:lvl w:ilvl="0">
      <w:start w:val="1"/>
      <w:numFmt w:val="decimal"/>
      <w:pStyle w:val="LentelsN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38C5CA0"/>
    <w:multiLevelType w:val="multilevel"/>
    <w:tmpl w:val="BCB01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 %2"/>
      <w:lvlJc w:val="left"/>
      <w:pPr>
        <w:ind w:left="1134" w:hanging="774"/>
      </w:pPr>
      <w:rPr>
        <w:rFonts w:hint="default"/>
      </w:rPr>
    </w:lvl>
    <w:lvl w:ilvl="2">
      <w:start w:val="1"/>
      <w:numFmt w:val="decimal"/>
      <w:lvlText w:val="%1. %2. %3"/>
      <w:lvlJc w:val="left"/>
      <w:pPr>
        <w:ind w:left="1701" w:hanging="981"/>
      </w:pPr>
      <w:rPr>
        <w:rFonts w:hint="default"/>
      </w:rPr>
    </w:lvl>
    <w:lvl w:ilvl="3">
      <w:start w:val="1"/>
      <w:numFmt w:val="decimal"/>
      <w:lvlRestart w:val="0"/>
      <w:lvlText w:val="%4 lentelė. 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Restart w:val="0"/>
      <w:lvlText w:val="%5 pav. "/>
      <w:lvlJc w:val="left"/>
      <w:pPr>
        <w:ind w:left="1135" w:hanging="567"/>
      </w:pPr>
      <w:rPr>
        <w:rFonts w:ascii="Times New Roman" w:hAnsi="Times New Roman" w:hint="default"/>
        <w:b/>
        <w:i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4B3729A"/>
    <w:multiLevelType w:val="hybridMultilevel"/>
    <w:tmpl w:val="98E4FC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04BAD"/>
    <w:multiLevelType w:val="hybridMultilevel"/>
    <w:tmpl w:val="CE88B6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2018E"/>
    <w:multiLevelType w:val="hybridMultilevel"/>
    <w:tmpl w:val="BD002064"/>
    <w:lvl w:ilvl="0" w:tplc="7D082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096A2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C762D18"/>
    <w:multiLevelType w:val="multilevel"/>
    <w:tmpl w:val="74685E18"/>
    <w:lvl w:ilvl="0">
      <w:start w:val="1"/>
      <w:numFmt w:val="decimal"/>
      <w:pStyle w:val="PavN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37A5BDA"/>
    <w:multiLevelType w:val="hybridMultilevel"/>
    <w:tmpl w:val="E76465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C01C5"/>
    <w:multiLevelType w:val="hybridMultilevel"/>
    <w:tmpl w:val="4322E606"/>
    <w:lvl w:ilvl="0" w:tplc="0270BC72">
      <w:start w:val="1"/>
      <w:numFmt w:val="decimal"/>
      <w:lvlText w:val="%1 pav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C5689"/>
    <w:multiLevelType w:val="hybridMultilevel"/>
    <w:tmpl w:val="D38C3E2A"/>
    <w:lvl w:ilvl="0" w:tplc="142E671A">
      <w:start w:val="1"/>
      <w:numFmt w:val="decimal"/>
      <w:lvlText w:val="%1 lentelė."/>
      <w:lvlJc w:val="left"/>
      <w:pPr>
        <w:ind w:left="360" w:hanging="360"/>
      </w:pPr>
      <w:rPr>
        <w:rFonts w:ascii="Times New Roman" w:hAnsi="Times New Roman" w:hint="default"/>
        <w:b w:val="0"/>
        <w:i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F913D8"/>
    <w:multiLevelType w:val="multilevel"/>
    <w:tmpl w:val="D6B69BEA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6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5"/>
  </w:num>
  <w:num w:numId="11">
    <w:abstractNumId w:val="4"/>
  </w:num>
  <w:num w:numId="12">
    <w:abstractNumId w:val="9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88"/>
    <w:rsid w:val="00003786"/>
    <w:rsid w:val="00015123"/>
    <w:rsid w:val="00022B8C"/>
    <w:rsid w:val="0002536A"/>
    <w:rsid w:val="00044534"/>
    <w:rsid w:val="00046AE1"/>
    <w:rsid w:val="00046DCA"/>
    <w:rsid w:val="00055B7E"/>
    <w:rsid w:val="000879E5"/>
    <w:rsid w:val="000A1A8F"/>
    <w:rsid w:val="000B3106"/>
    <w:rsid w:val="000E04E5"/>
    <w:rsid w:val="000E2291"/>
    <w:rsid w:val="000F034E"/>
    <w:rsid w:val="000F1935"/>
    <w:rsid w:val="000F3B45"/>
    <w:rsid w:val="000F77BC"/>
    <w:rsid w:val="0010728F"/>
    <w:rsid w:val="00121D08"/>
    <w:rsid w:val="00175AE1"/>
    <w:rsid w:val="00181237"/>
    <w:rsid w:val="001B5CF7"/>
    <w:rsid w:val="001B6B3A"/>
    <w:rsid w:val="001B6BB2"/>
    <w:rsid w:val="001C0BA7"/>
    <w:rsid w:val="001C17BB"/>
    <w:rsid w:val="001C43E7"/>
    <w:rsid w:val="00203FDC"/>
    <w:rsid w:val="00220076"/>
    <w:rsid w:val="002210D6"/>
    <w:rsid w:val="00240E9E"/>
    <w:rsid w:val="00243A4D"/>
    <w:rsid w:val="00246053"/>
    <w:rsid w:val="00254C19"/>
    <w:rsid w:val="00266F3A"/>
    <w:rsid w:val="00270A63"/>
    <w:rsid w:val="00270CA3"/>
    <w:rsid w:val="00272E28"/>
    <w:rsid w:val="00275E97"/>
    <w:rsid w:val="00286025"/>
    <w:rsid w:val="00294B7E"/>
    <w:rsid w:val="002C05B7"/>
    <w:rsid w:val="002C6ADF"/>
    <w:rsid w:val="002D06B4"/>
    <w:rsid w:val="002F3CD0"/>
    <w:rsid w:val="002F5BFF"/>
    <w:rsid w:val="0030169C"/>
    <w:rsid w:val="00303730"/>
    <w:rsid w:val="0034564D"/>
    <w:rsid w:val="003474B4"/>
    <w:rsid w:val="00377A50"/>
    <w:rsid w:val="00380185"/>
    <w:rsid w:val="00381636"/>
    <w:rsid w:val="00384540"/>
    <w:rsid w:val="003B0870"/>
    <w:rsid w:val="003C1FE0"/>
    <w:rsid w:val="003C2704"/>
    <w:rsid w:val="003C2FF5"/>
    <w:rsid w:val="003C6473"/>
    <w:rsid w:val="003D16C4"/>
    <w:rsid w:val="003D5E65"/>
    <w:rsid w:val="003E1ED1"/>
    <w:rsid w:val="003E3BDA"/>
    <w:rsid w:val="003F397A"/>
    <w:rsid w:val="00402ACB"/>
    <w:rsid w:val="00403F89"/>
    <w:rsid w:val="004100BE"/>
    <w:rsid w:val="00412105"/>
    <w:rsid w:val="00444757"/>
    <w:rsid w:val="00444B79"/>
    <w:rsid w:val="00454389"/>
    <w:rsid w:val="004707ED"/>
    <w:rsid w:val="00470CFC"/>
    <w:rsid w:val="00477B72"/>
    <w:rsid w:val="004812E2"/>
    <w:rsid w:val="004A33EE"/>
    <w:rsid w:val="004A764E"/>
    <w:rsid w:val="004B5DE2"/>
    <w:rsid w:val="004D18D7"/>
    <w:rsid w:val="004D1942"/>
    <w:rsid w:val="005052C5"/>
    <w:rsid w:val="00530877"/>
    <w:rsid w:val="00537F27"/>
    <w:rsid w:val="005564C8"/>
    <w:rsid w:val="005645E4"/>
    <w:rsid w:val="00581270"/>
    <w:rsid w:val="0058606F"/>
    <w:rsid w:val="0059219D"/>
    <w:rsid w:val="005A1FCA"/>
    <w:rsid w:val="005B13F4"/>
    <w:rsid w:val="005C1C7A"/>
    <w:rsid w:val="005C5EAB"/>
    <w:rsid w:val="005D2554"/>
    <w:rsid w:val="005E1D12"/>
    <w:rsid w:val="005E2A55"/>
    <w:rsid w:val="005E641F"/>
    <w:rsid w:val="005F17CB"/>
    <w:rsid w:val="00600620"/>
    <w:rsid w:val="006016BD"/>
    <w:rsid w:val="006042EF"/>
    <w:rsid w:val="006125C4"/>
    <w:rsid w:val="00636B97"/>
    <w:rsid w:val="0066313A"/>
    <w:rsid w:val="006745DA"/>
    <w:rsid w:val="00677C79"/>
    <w:rsid w:val="006A6ED2"/>
    <w:rsid w:val="006B2956"/>
    <w:rsid w:val="006B6987"/>
    <w:rsid w:val="006B7C92"/>
    <w:rsid w:val="006C28B1"/>
    <w:rsid w:val="006C2F5A"/>
    <w:rsid w:val="006C560E"/>
    <w:rsid w:val="006C719E"/>
    <w:rsid w:val="006D1514"/>
    <w:rsid w:val="006D37F6"/>
    <w:rsid w:val="006D6353"/>
    <w:rsid w:val="006F3F45"/>
    <w:rsid w:val="006F4CB6"/>
    <w:rsid w:val="00723885"/>
    <w:rsid w:val="00735DB5"/>
    <w:rsid w:val="007374F2"/>
    <w:rsid w:val="00752F6E"/>
    <w:rsid w:val="00767263"/>
    <w:rsid w:val="007715D8"/>
    <w:rsid w:val="007720E0"/>
    <w:rsid w:val="007724E1"/>
    <w:rsid w:val="00776AF0"/>
    <w:rsid w:val="007B1500"/>
    <w:rsid w:val="007B1F83"/>
    <w:rsid w:val="007D1A08"/>
    <w:rsid w:val="007D798D"/>
    <w:rsid w:val="007E2F57"/>
    <w:rsid w:val="007E7176"/>
    <w:rsid w:val="007F5F5F"/>
    <w:rsid w:val="0080656F"/>
    <w:rsid w:val="00826044"/>
    <w:rsid w:val="008430F0"/>
    <w:rsid w:val="00844D8A"/>
    <w:rsid w:val="00893E9C"/>
    <w:rsid w:val="00895C72"/>
    <w:rsid w:val="008A0B4A"/>
    <w:rsid w:val="008A13A4"/>
    <w:rsid w:val="008B2E2C"/>
    <w:rsid w:val="008D5B8B"/>
    <w:rsid w:val="008F6127"/>
    <w:rsid w:val="00900693"/>
    <w:rsid w:val="009155F7"/>
    <w:rsid w:val="00927AEB"/>
    <w:rsid w:val="00934268"/>
    <w:rsid w:val="00945BE1"/>
    <w:rsid w:val="009515AC"/>
    <w:rsid w:val="00956E41"/>
    <w:rsid w:val="00972AC1"/>
    <w:rsid w:val="00994C8D"/>
    <w:rsid w:val="009A08EC"/>
    <w:rsid w:val="009B0168"/>
    <w:rsid w:val="009B7E6A"/>
    <w:rsid w:val="009C0A30"/>
    <w:rsid w:val="009C13B3"/>
    <w:rsid w:val="009C2E74"/>
    <w:rsid w:val="009C4FFA"/>
    <w:rsid w:val="009C7667"/>
    <w:rsid w:val="009D0C7F"/>
    <w:rsid w:val="009F58C9"/>
    <w:rsid w:val="00A043F8"/>
    <w:rsid w:val="00A1381D"/>
    <w:rsid w:val="00A16B70"/>
    <w:rsid w:val="00A46F1A"/>
    <w:rsid w:val="00A517C5"/>
    <w:rsid w:val="00A52811"/>
    <w:rsid w:val="00A54365"/>
    <w:rsid w:val="00A627D1"/>
    <w:rsid w:val="00A63A92"/>
    <w:rsid w:val="00A63FA1"/>
    <w:rsid w:val="00A66B63"/>
    <w:rsid w:val="00A75F9C"/>
    <w:rsid w:val="00A820C4"/>
    <w:rsid w:val="00A93735"/>
    <w:rsid w:val="00A937E9"/>
    <w:rsid w:val="00AA343A"/>
    <w:rsid w:val="00AF06F3"/>
    <w:rsid w:val="00AF375D"/>
    <w:rsid w:val="00AF4CEB"/>
    <w:rsid w:val="00B11A33"/>
    <w:rsid w:val="00B1296A"/>
    <w:rsid w:val="00B2314C"/>
    <w:rsid w:val="00B47779"/>
    <w:rsid w:val="00B83962"/>
    <w:rsid w:val="00BB5628"/>
    <w:rsid w:val="00BC253C"/>
    <w:rsid w:val="00BF5B16"/>
    <w:rsid w:val="00C140DE"/>
    <w:rsid w:val="00C150C7"/>
    <w:rsid w:val="00C3267A"/>
    <w:rsid w:val="00C412BD"/>
    <w:rsid w:val="00C47003"/>
    <w:rsid w:val="00C574E2"/>
    <w:rsid w:val="00C7054C"/>
    <w:rsid w:val="00C75D42"/>
    <w:rsid w:val="00CA4578"/>
    <w:rsid w:val="00CA4CB9"/>
    <w:rsid w:val="00CA667A"/>
    <w:rsid w:val="00CB2D68"/>
    <w:rsid w:val="00CB6280"/>
    <w:rsid w:val="00CC2704"/>
    <w:rsid w:val="00D05851"/>
    <w:rsid w:val="00D32EB4"/>
    <w:rsid w:val="00D37D49"/>
    <w:rsid w:val="00D4579E"/>
    <w:rsid w:val="00D46D2C"/>
    <w:rsid w:val="00D75201"/>
    <w:rsid w:val="00D758B8"/>
    <w:rsid w:val="00D913F5"/>
    <w:rsid w:val="00D947B3"/>
    <w:rsid w:val="00DA1207"/>
    <w:rsid w:val="00DA2FA3"/>
    <w:rsid w:val="00DC472E"/>
    <w:rsid w:val="00DC4AD2"/>
    <w:rsid w:val="00DD1536"/>
    <w:rsid w:val="00DD5ECB"/>
    <w:rsid w:val="00DF732F"/>
    <w:rsid w:val="00E01FCE"/>
    <w:rsid w:val="00E0443C"/>
    <w:rsid w:val="00E06695"/>
    <w:rsid w:val="00E12B4A"/>
    <w:rsid w:val="00E23AAF"/>
    <w:rsid w:val="00E25B5E"/>
    <w:rsid w:val="00E30CB4"/>
    <w:rsid w:val="00E31FBC"/>
    <w:rsid w:val="00E34FEE"/>
    <w:rsid w:val="00E44954"/>
    <w:rsid w:val="00E725D3"/>
    <w:rsid w:val="00E80CF3"/>
    <w:rsid w:val="00E84600"/>
    <w:rsid w:val="00E90C88"/>
    <w:rsid w:val="00E9222B"/>
    <w:rsid w:val="00EA43AD"/>
    <w:rsid w:val="00EC75F0"/>
    <w:rsid w:val="00F05CF4"/>
    <w:rsid w:val="00F05DDF"/>
    <w:rsid w:val="00F07B9D"/>
    <w:rsid w:val="00F234EE"/>
    <w:rsid w:val="00F36A8C"/>
    <w:rsid w:val="00F671F9"/>
    <w:rsid w:val="00F71DDB"/>
    <w:rsid w:val="00F73C10"/>
    <w:rsid w:val="00F96088"/>
    <w:rsid w:val="00FA1BF4"/>
    <w:rsid w:val="00FB7848"/>
    <w:rsid w:val="00FD6AB0"/>
    <w:rsid w:val="00FE4A72"/>
    <w:rsid w:val="00FE5AE0"/>
    <w:rsid w:val="00FF4336"/>
    <w:rsid w:val="00FF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F7CDF"/>
  <w15:chartTrackingRefBased/>
  <w15:docId w15:val="{6CCADDC5-B466-4004-9310-95438DA5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6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C1C7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vNR">
    <w:name w:val="Pav NR"/>
    <w:basedOn w:val="Sraassunumeriais"/>
    <w:link w:val="PavNRDiagrama"/>
    <w:autoRedefine/>
    <w:qFormat/>
    <w:rsid w:val="00636B97"/>
    <w:pPr>
      <w:widowControl w:val="0"/>
      <w:numPr>
        <w:numId w:val="4"/>
      </w:numPr>
      <w:spacing w:after="0" w:line="240" w:lineRule="atLeast"/>
      <w:jc w:val="center"/>
    </w:pPr>
    <w:rPr>
      <w:sz w:val="24"/>
      <w:szCs w:val="24"/>
      <w:lang w:val="en-US"/>
    </w:rPr>
  </w:style>
  <w:style w:type="character" w:customStyle="1" w:styleId="PavNRDiagrama">
    <w:name w:val="Pav NR Diagrama"/>
    <w:basedOn w:val="Numatytasispastraiposriftas"/>
    <w:link w:val="PavNR"/>
    <w:rsid w:val="00636B97"/>
    <w:rPr>
      <w:sz w:val="24"/>
      <w:szCs w:val="24"/>
      <w:lang w:val="en-US"/>
    </w:rPr>
  </w:style>
  <w:style w:type="paragraph" w:styleId="Sraassunumeriais">
    <w:name w:val="List Number"/>
    <w:basedOn w:val="prastasis"/>
    <w:uiPriority w:val="99"/>
    <w:semiHidden/>
    <w:unhideWhenUsed/>
    <w:rsid w:val="00636B97"/>
    <w:pPr>
      <w:tabs>
        <w:tab w:val="num" w:pos="360"/>
      </w:tabs>
      <w:spacing w:after="160" w:line="259" w:lineRule="auto"/>
      <w:ind w:left="360" w:hanging="36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entelsNR0">
    <w:name w:val="Lentelės NR."/>
    <w:basedOn w:val="prastasis"/>
    <w:link w:val="LentelsNRDiagrama"/>
    <w:autoRedefine/>
    <w:qFormat/>
    <w:rsid w:val="00636B97"/>
    <w:pPr>
      <w:widowControl w:val="0"/>
      <w:tabs>
        <w:tab w:val="num" w:pos="720"/>
      </w:tabs>
      <w:spacing w:after="120" w:line="240" w:lineRule="atLeast"/>
      <w:ind w:left="360" w:hanging="360"/>
      <w:jc w:val="both"/>
    </w:pPr>
    <w:rPr>
      <w:rFonts w:asciiTheme="minorHAnsi" w:eastAsiaTheme="minorHAnsi" w:hAnsiTheme="minorHAnsi" w:cstheme="minorBidi"/>
      <w:i/>
      <w:color w:val="BFBFBF"/>
      <w:lang w:eastAsia="en-US"/>
    </w:rPr>
  </w:style>
  <w:style w:type="character" w:customStyle="1" w:styleId="LentelsNRDiagrama">
    <w:name w:val="Lentelės NR. Diagrama"/>
    <w:basedOn w:val="Numatytasispastraiposriftas"/>
    <w:link w:val="LentelsNR0"/>
    <w:rsid w:val="00636B97"/>
    <w:rPr>
      <w:i/>
      <w:color w:val="BFBFBF"/>
      <w:sz w:val="24"/>
      <w:szCs w:val="24"/>
    </w:rPr>
  </w:style>
  <w:style w:type="paragraph" w:customStyle="1" w:styleId="LentelsNr">
    <w:name w:val="Lentelės Nr."/>
    <w:basedOn w:val="prastasis"/>
    <w:link w:val="LentelsNrDiagrama0"/>
    <w:autoRedefine/>
    <w:qFormat/>
    <w:rsid w:val="00384540"/>
    <w:pPr>
      <w:numPr>
        <w:numId w:val="7"/>
      </w:numPr>
      <w:spacing w:line="276" w:lineRule="auto"/>
      <w:ind w:hanging="360"/>
      <w:jc w:val="both"/>
    </w:pPr>
    <w:rPr>
      <w:rFonts w:asciiTheme="minorHAnsi" w:eastAsiaTheme="minorHAnsi" w:hAnsiTheme="minorHAnsi" w:cstheme="minorBidi"/>
      <w:i/>
      <w:lang w:eastAsia="en-US"/>
    </w:rPr>
  </w:style>
  <w:style w:type="character" w:customStyle="1" w:styleId="LentelsNrDiagrama0">
    <w:name w:val="Lentelės Nr. Diagrama"/>
    <w:basedOn w:val="Numatytasispastraiposriftas"/>
    <w:link w:val="LentelsNr"/>
    <w:rsid w:val="00384540"/>
    <w:rPr>
      <w:i/>
      <w:sz w:val="24"/>
      <w:szCs w:val="24"/>
    </w:rPr>
  </w:style>
  <w:style w:type="paragraph" w:customStyle="1" w:styleId="BBDPaveiksliukonumeracijai">
    <w:name w:val="BBD_Paveiksliuko numeracijai"/>
    <w:basedOn w:val="Antrat5"/>
    <w:link w:val="BBDPaveiksliukonumeracijaiDiagrama"/>
    <w:autoRedefine/>
    <w:qFormat/>
    <w:rsid w:val="005C1C7A"/>
    <w:pPr>
      <w:numPr>
        <w:ilvl w:val="4"/>
        <w:numId w:val="1"/>
      </w:numPr>
      <w:tabs>
        <w:tab w:val="left" w:pos="567"/>
        <w:tab w:val="left" w:pos="709"/>
        <w:tab w:val="left" w:pos="851"/>
        <w:tab w:val="left" w:pos="992"/>
      </w:tabs>
      <w:spacing w:before="120" w:after="240" w:line="240" w:lineRule="auto"/>
      <w:ind w:left="1135" w:hanging="567"/>
      <w:jc w:val="center"/>
    </w:pPr>
    <w:rPr>
      <w:rFonts w:ascii="Times New Roman" w:eastAsia="Times New Roman" w:hAnsi="Times New Roman" w:cs="Times New Roman"/>
      <w:i/>
      <w:color w:val="1F4D78" w:themeColor="accent1" w:themeShade="7F"/>
      <w:sz w:val="20"/>
    </w:rPr>
  </w:style>
  <w:style w:type="character" w:customStyle="1" w:styleId="BBDPaveiksliukonumeracijaiDiagrama">
    <w:name w:val="BBD_Paveiksliuko numeracijai Diagrama"/>
    <w:basedOn w:val="Antrat5Diagrama"/>
    <w:link w:val="BBDPaveiksliukonumeracijai"/>
    <w:rsid w:val="005C1C7A"/>
    <w:rPr>
      <w:rFonts w:ascii="Times New Roman" w:eastAsia="Times New Roman" w:hAnsi="Times New Roman" w:cs="Times New Roman"/>
      <w:i/>
      <w:color w:val="1F4D78" w:themeColor="accent1" w:themeShade="7F"/>
      <w:sz w:val="2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C1C7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ntrats">
    <w:name w:val="header"/>
    <w:basedOn w:val="prastasis"/>
    <w:link w:val="AntratsDiagrama"/>
    <w:uiPriority w:val="99"/>
    <w:rsid w:val="00F96088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60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F96088"/>
  </w:style>
  <w:style w:type="paragraph" w:styleId="Porat">
    <w:name w:val="footer"/>
    <w:basedOn w:val="prastasis"/>
    <w:link w:val="PoratDiagrama"/>
    <w:uiPriority w:val="99"/>
    <w:unhideWhenUsed/>
    <w:rsid w:val="004D19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D194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377A50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77A5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377A50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560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560E"/>
    <w:rPr>
      <w:rFonts w:ascii="Segoe UI" w:eastAsia="Times New Roman" w:hAnsi="Segoe UI" w:cs="Segoe UI"/>
      <w:sz w:val="18"/>
      <w:szCs w:val="18"/>
      <w:lang w:eastAsia="lt-LT"/>
    </w:rPr>
  </w:style>
  <w:style w:type="table" w:styleId="Lentelstinklelis">
    <w:name w:val="Table Grid"/>
    <w:basedOn w:val="prastojilentel"/>
    <w:uiPriority w:val="39"/>
    <w:rsid w:val="00A82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A1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23124-2245-401F-B515-3D54DF60E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1765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Ubartas</dc:creator>
  <cp:lastModifiedBy>SkuodoPT</cp:lastModifiedBy>
  <cp:revision>15</cp:revision>
  <cp:lastPrinted>2026-04-20T08:14:00Z</cp:lastPrinted>
  <dcterms:created xsi:type="dcterms:W3CDTF">2025-04-17T10:22:00Z</dcterms:created>
  <dcterms:modified xsi:type="dcterms:W3CDTF">2026-04-20T12:28:00Z</dcterms:modified>
</cp:coreProperties>
</file>